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A0" w:rsidRDefault="004E08A0">
      <w:pPr>
        <w:widowControl w:val="0"/>
        <w:autoSpaceDE w:val="0"/>
        <w:autoSpaceDN w:val="0"/>
        <w:adjustRightInd w:val="0"/>
        <w:spacing w:after="0" w:line="240" w:lineRule="auto"/>
        <w:ind w:firstLine="540"/>
        <w:jc w:val="both"/>
        <w:outlineLvl w:val="0"/>
        <w:rPr>
          <w:rFonts w:ascii="Calibri" w:hAnsi="Calibri" w:cs="Calibri"/>
        </w:rPr>
      </w:pPr>
    </w:p>
    <w:p w:rsidR="004E08A0" w:rsidRDefault="004E08A0">
      <w:pPr>
        <w:pStyle w:val="ConsPlusTitle"/>
        <w:jc w:val="center"/>
        <w:outlineLvl w:val="0"/>
        <w:rPr>
          <w:sz w:val="20"/>
          <w:szCs w:val="20"/>
        </w:rPr>
      </w:pPr>
      <w:r>
        <w:rPr>
          <w:sz w:val="20"/>
          <w:szCs w:val="20"/>
        </w:rPr>
        <w:t>МИНИСТЕРСТВО ОБРАЗОВАНИЯ И НАУКИ РОССИЙСКОЙ ФЕДЕРАЦИИ</w:t>
      </w:r>
    </w:p>
    <w:p w:rsidR="004E08A0" w:rsidRDefault="004E08A0">
      <w:pPr>
        <w:pStyle w:val="ConsPlusTitle"/>
        <w:jc w:val="center"/>
        <w:rPr>
          <w:sz w:val="20"/>
          <w:szCs w:val="20"/>
        </w:rPr>
      </w:pPr>
    </w:p>
    <w:p w:rsidR="004E08A0" w:rsidRDefault="004E08A0">
      <w:pPr>
        <w:pStyle w:val="ConsPlusTitle"/>
        <w:jc w:val="center"/>
        <w:rPr>
          <w:sz w:val="20"/>
          <w:szCs w:val="20"/>
        </w:rPr>
      </w:pPr>
      <w:r>
        <w:rPr>
          <w:sz w:val="20"/>
          <w:szCs w:val="20"/>
        </w:rPr>
        <w:t>ПИСЬМО</w:t>
      </w:r>
    </w:p>
    <w:p w:rsidR="004E08A0" w:rsidRDefault="004E08A0">
      <w:pPr>
        <w:pStyle w:val="ConsPlusTitle"/>
        <w:jc w:val="center"/>
        <w:rPr>
          <w:sz w:val="20"/>
          <w:szCs w:val="20"/>
        </w:rPr>
      </w:pPr>
      <w:r>
        <w:rPr>
          <w:sz w:val="20"/>
          <w:szCs w:val="20"/>
        </w:rPr>
        <w:t>от 15 февраля 2012 г. N АП-147/07</w:t>
      </w:r>
    </w:p>
    <w:p w:rsidR="004E08A0" w:rsidRDefault="004E08A0">
      <w:pPr>
        <w:pStyle w:val="ConsPlusTitle"/>
        <w:jc w:val="center"/>
        <w:rPr>
          <w:sz w:val="20"/>
          <w:szCs w:val="20"/>
        </w:rPr>
      </w:pPr>
    </w:p>
    <w:p w:rsidR="004E08A0" w:rsidRDefault="004E08A0">
      <w:pPr>
        <w:pStyle w:val="ConsPlusTitle"/>
        <w:jc w:val="center"/>
        <w:rPr>
          <w:sz w:val="20"/>
          <w:szCs w:val="20"/>
        </w:rPr>
      </w:pPr>
      <w:r>
        <w:rPr>
          <w:sz w:val="20"/>
          <w:szCs w:val="20"/>
        </w:rPr>
        <w:t>О МЕТОДИЧЕСКИХ РЕКОМЕНДАЦИЯХ</w:t>
      </w:r>
    </w:p>
    <w:p w:rsidR="004E08A0" w:rsidRDefault="004E08A0">
      <w:pPr>
        <w:pStyle w:val="ConsPlusTitle"/>
        <w:jc w:val="center"/>
        <w:rPr>
          <w:sz w:val="20"/>
          <w:szCs w:val="20"/>
        </w:rPr>
      </w:pPr>
      <w:r>
        <w:rPr>
          <w:sz w:val="20"/>
          <w:szCs w:val="20"/>
        </w:rPr>
        <w:t>ПО ВНЕДРЕНИЮ СИСТЕМ ВЕДЕНИЯ ЖУРНАЛОВ УСПЕВАЕМОСТИ</w:t>
      </w:r>
    </w:p>
    <w:p w:rsidR="004E08A0" w:rsidRDefault="004E08A0">
      <w:pPr>
        <w:pStyle w:val="ConsPlusTitle"/>
        <w:jc w:val="center"/>
        <w:rPr>
          <w:sz w:val="20"/>
          <w:szCs w:val="20"/>
        </w:rPr>
      </w:pPr>
      <w:r>
        <w:rPr>
          <w:sz w:val="20"/>
          <w:szCs w:val="20"/>
        </w:rPr>
        <w:t>В ЭЛЕКТРОННОМ ВИДЕ</w:t>
      </w:r>
    </w:p>
    <w:p w:rsidR="004E08A0" w:rsidRDefault="004E08A0">
      <w:pPr>
        <w:widowControl w:val="0"/>
        <w:autoSpaceDE w:val="0"/>
        <w:autoSpaceDN w:val="0"/>
        <w:adjustRightInd w:val="0"/>
        <w:spacing w:after="0" w:line="240" w:lineRule="auto"/>
        <w:ind w:firstLine="540"/>
        <w:jc w:val="both"/>
        <w:rPr>
          <w:rFonts w:ascii="Calibri" w:hAnsi="Calibri" w:cs="Calibri"/>
          <w:sz w:val="20"/>
          <w:szCs w:val="20"/>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решения заседания президиума Совета при Президенте Российской Федерации по развитию информационного общества в Российской Федерации от 30 декабря 2010 г. N А4-18040, раздел II, Минобрнауки России (далее - Министерство) разработаны методические </w:t>
      </w:r>
      <w:hyperlink w:anchor="Par51" w:history="1">
        <w:r>
          <w:rPr>
            <w:rFonts w:ascii="Calibri" w:hAnsi="Calibri" w:cs="Calibri"/>
            <w:color w:val="0000FF"/>
          </w:rPr>
          <w:t>рекомендации</w:t>
        </w:r>
      </w:hyperlink>
      <w:r>
        <w:rPr>
          <w:rFonts w:ascii="Calibri" w:hAnsi="Calibri" w:cs="Calibri"/>
        </w:rPr>
        <w:t xml:space="preserve"> и единые минимальные </w:t>
      </w:r>
      <w:hyperlink w:anchor="Par412" w:history="1">
        <w:r>
          <w:rPr>
            <w:rFonts w:ascii="Calibri" w:hAnsi="Calibri" w:cs="Calibri"/>
            <w:color w:val="0000FF"/>
          </w:rPr>
          <w:t>требования</w:t>
        </w:r>
      </w:hyperlink>
      <w:r>
        <w:rPr>
          <w:rFonts w:ascii="Calibri" w:hAnsi="Calibri" w:cs="Calibri"/>
        </w:rPr>
        <w:t xml:space="preserve"> к системам ведения журналов успеваемости учащихся в электронном виде в образовательных учреждениях Российской Федерации.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методические </w:t>
      </w:r>
      <w:hyperlink w:anchor="Par51" w:history="1">
        <w:r>
          <w:rPr>
            <w:rFonts w:ascii="Calibri" w:hAnsi="Calibri" w:cs="Calibri"/>
            <w:color w:val="0000FF"/>
          </w:rPr>
          <w:t>рекомендации</w:t>
        </w:r>
      </w:hyperlink>
      <w:r>
        <w:rPr>
          <w:rFonts w:ascii="Calibri" w:hAnsi="Calibri" w:cs="Calibri"/>
        </w:rPr>
        <w:t xml:space="preserve"> и минимальные </w:t>
      </w:r>
      <w:hyperlink w:anchor="Par412" w:history="1">
        <w:r>
          <w:rPr>
            <w:rFonts w:ascii="Calibri" w:hAnsi="Calibri" w:cs="Calibri"/>
            <w:color w:val="0000FF"/>
          </w:rPr>
          <w:t>требования</w:t>
        </w:r>
      </w:hyperlink>
      <w:r>
        <w:rPr>
          <w:rFonts w:ascii="Calibri" w:hAnsi="Calibri" w:cs="Calibri"/>
        </w:rPr>
        <w:t xml:space="preserve"> способствуют формированию условий для реализации Федеральных государственных образовательных стандартов нового поколения (начального и основного общего образования) по развитию информационно-образовательной среды образовательных учреждений (далее - ОУ) в части: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фиксации хода образовательного процесса;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отражения результатов освоения основной образовательной программы;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использования данных, формируемых в ходе образовательного процесса для решения задач управления образовательной деятельностью;</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ОУ с органами, осуществляющими управление в сфере образования.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w:t>
      </w:r>
      <w:hyperlink w:anchor="Par51" w:history="1">
        <w:r>
          <w:rPr>
            <w:rFonts w:ascii="Calibri" w:hAnsi="Calibri" w:cs="Calibri"/>
            <w:color w:val="0000FF"/>
          </w:rPr>
          <w:t>рекомендации</w:t>
        </w:r>
      </w:hyperlink>
      <w:r>
        <w:rPr>
          <w:rFonts w:ascii="Calibri" w:hAnsi="Calibri" w:cs="Calibri"/>
        </w:rPr>
        <w:t xml:space="preserve"> не ограничивают ОУ в выборе информационных систем ведения журналов успеваемости учащихся и в использовании их расширенных функциональных возможностей. Это обеспечивает соблюдение прав ОУ и разработчиков на самостоятельный выбор информационных систем и на свободу конкуренции в соответствии с </w:t>
      </w:r>
      <w:hyperlink r:id="rId5" w:history="1">
        <w:r>
          <w:rPr>
            <w:rFonts w:ascii="Calibri" w:hAnsi="Calibri" w:cs="Calibri"/>
            <w:color w:val="0000FF"/>
          </w:rPr>
          <w:t>пунктом 8 статьи 3</w:t>
        </w:r>
      </w:hyperlink>
      <w:r>
        <w:rPr>
          <w:rFonts w:ascii="Calibri" w:hAnsi="Calibri" w:cs="Calibri"/>
        </w:rPr>
        <w:t xml:space="preserve"> Закона Российской Федерации от 27 июля 2006 г. N 149-ФЗ "Об информации, информационных технологиях и о защите информации" и </w:t>
      </w:r>
      <w:hyperlink r:id="rId6" w:history="1">
        <w:r>
          <w:rPr>
            <w:rFonts w:ascii="Calibri" w:hAnsi="Calibri" w:cs="Calibri"/>
            <w:color w:val="0000FF"/>
          </w:rPr>
          <w:t>статьи 15</w:t>
        </w:r>
      </w:hyperlink>
      <w:r>
        <w:rPr>
          <w:rFonts w:ascii="Calibri" w:hAnsi="Calibri" w:cs="Calibri"/>
        </w:rPr>
        <w:t xml:space="preserve"> Закона Российской Федерации от 26 июля 2006 г. N 135-ФЗ "О защите конкуренции", а также создает условия для дальнейшего развития технологии.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от 27 июля 2010 г. N 210-ФЗ "Об организации предоставления государственных и муниципальных услуг", Распоряжениями Правительства Российской Федерации от 17 декабря 2009 г. </w:t>
      </w:r>
      <w:hyperlink r:id="rId8" w:history="1">
        <w:r>
          <w:rPr>
            <w:rFonts w:ascii="Calibri" w:hAnsi="Calibri" w:cs="Calibri"/>
            <w:color w:val="0000FF"/>
          </w:rPr>
          <w:t>N 1993-р</w:t>
        </w:r>
      </w:hyperlink>
      <w:r>
        <w:rPr>
          <w:rFonts w:ascii="Calibri" w:hAnsi="Calibri" w:cs="Calibri"/>
        </w:rPr>
        <w:t xml:space="preserve"> и от 7 сентября 2010 г. </w:t>
      </w:r>
      <w:hyperlink r:id="rId9" w:history="1">
        <w:r>
          <w:rPr>
            <w:rFonts w:ascii="Calibri" w:hAnsi="Calibri" w:cs="Calibri"/>
            <w:color w:val="0000FF"/>
          </w:rPr>
          <w:t>N 1506-р</w:t>
        </w:r>
      </w:hyperlink>
      <w:r>
        <w:rPr>
          <w:rFonts w:ascii="Calibri" w:hAnsi="Calibri" w:cs="Calibri"/>
        </w:rPr>
        <w:t xml:space="preserve"> производится перевод государственных услуг в электронный вид. Полный перевод всех запланированных услуг должен завершиться к 1 января 2014 года.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обращает внимание, что услуга по предоставлению информации о текущей успеваемости учащегося, ведению электронного дневника и электронного журнала успеваемости осуществляется образовательными учреждениями при участии органов исполнительной власти субъекта Российской Федерации.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предоставления указанной услуги обучающиеся и их родители </w:t>
      </w:r>
      <w:hyperlink r:id="rId10" w:history="1">
        <w:r>
          <w:rPr>
            <w:rFonts w:ascii="Calibri" w:hAnsi="Calibri" w:cs="Calibri"/>
            <w:color w:val="0000FF"/>
          </w:rPr>
          <w:t>(законные представители)</w:t>
        </w:r>
      </w:hyperlink>
      <w:r>
        <w:rPr>
          <w:rFonts w:ascii="Calibri" w:hAnsi="Calibri" w:cs="Calibri"/>
        </w:rPr>
        <w:t xml:space="preserve"> должны получить доступ к актуальной и достоверной информации: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текущего контроля успеваемости обучающегося;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промежуточной аттестации обучающегося;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итоговой аттестации обучающегося;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посещаемости уроков (занятий);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расписании уроков (занятий);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изменениях, вносимых в расписание уроков (занятий);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оказания государственной услуги согласуются со </w:t>
      </w:r>
      <w:hyperlink r:id="rId11" w:history="1">
        <w:r>
          <w:rPr>
            <w:rFonts w:ascii="Calibri" w:hAnsi="Calibri" w:cs="Calibri"/>
            <w:color w:val="0000FF"/>
          </w:rPr>
          <w:t>статьей 15</w:t>
        </w:r>
      </w:hyperlink>
      <w:r>
        <w:rPr>
          <w:rFonts w:ascii="Calibri" w:hAnsi="Calibri" w:cs="Calibri"/>
        </w:rPr>
        <w:t xml:space="preserve"> Закона "Об образовании", в которой ОУ предписывается осуществлять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w:t>
      </w:r>
      <w:hyperlink r:id="rId12" w:history="1">
        <w:r>
          <w:rPr>
            <w:rFonts w:ascii="Calibri" w:hAnsi="Calibri" w:cs="Calibri"/>
            <w:color w:val="0000FF"/>
          </w:rPr>
          <w:t>(пункт 8)</w:t>
        </w:r>
      </w:hyperlink>
      <w:r>
        <w:rPr>
          <w:rFonts w:ascii="Calibri" w:hAnsi="Calibri" w:cs="Calibri"/>
        </w:rPr>
        <w:t xml:space="preserve"> и обеспечить родителям </w:t>
      </w:r>
      <w:r>
        <w:rPr>
          <w:rFonts w:ascii="Calibri" w:hAnsi="Calibri" w:cs="Calibri"/>
        </w:rPr>
        <w:lastRenderedPageBreak/>
        <w:t xml:space="preserve">(законным представителям) несовершеннолетних обучающихся возможность ознакомления с ходом и содержанием образовательного процесса, а также с оценками успеваемости обучающихся </w:t>
      </w:r>
      <w:hyperlink r:id="rId13" w:history="1">
        <w:r>
          <w:rPr>
            <w:rFonts w:ascii="Calibri" w:hAnsi="Calibri" w:cs="Calibri"/>
            <w:color w:val="0000FF"/>
          </w:rPr>
          <w:t>(пункт 7)</w:t>
        </w:r>
      </w:hyperlink>
      <w:r>
        <w:rPr>
          <w:rFonts w:ascii="Calibri" w:hAnsi="Calibri" w:cs="Calibri"/>
        </w:rPr>
        <w:t xml:space="preserve">. При этом ОУ самостоятельно в выборе системы оценок, формы, порядка и периодичности промежуточной аттестации обучающихся </w:t>
      </w:r>
      <w:hyperlink r:id="rId14" w:history="1">
        <w:r>
          <w:rPr>
            <w:rFonts w:ascii="Calibri" w:hAnsi="Calibri" w:cs="Calibri"/>
            <w:color w:val="0000FF"/>
          </w:rPr>
          <w:t>(пункт 3)</w:t>
        </w:r>
      </w:hyperlink>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согласно </w:t>
      </w:r>
      <w:hyperlink r:id="rId15" w:history="1">
        <w:r>
          <w:rPr>
            <w:rFonts w:ascii="Calibri" w:hAnsi="Calibri" w:cs="Calibri"/>
            <w:color w:val="0000FF"/>
          </w:rPr>
          <w:t>подпункту 16 пункта 2 статьи 32</w:t>
        </w:r>
      </w:hyperlink>
      <w:r>
        <w:rPr>
          <w:rFonts w:ascii="Calibri" w:hAnsi="Calibri" w:cs="Calibri"/>
        </w:rPr>
        <w:t xml:space="preserve"> указанного Закона к компетенции ОУ относится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w:t>
      </w:r>
      <w:hyperlink r:id="rId16" w:history="1">
        <w:r>
          <w:rPr>
            <w:rFonts w:ascii="Calibri" w:hAnsi="Calibri" w:cs="Calibri"/>
            <w:color w:val="0000FF"/>
          </w:rPr>
          <w:t>Закона</w:t>
        </w:r>
      </w:hyperlink>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ОУ вправе самостоятельно организовать учет учебной деятельности, руководствуясь действующим законодательством. При этом руководитель ОУ несет ответственность за соответствие выбранных средств и форм учета нормативным требованиям.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w:t>
      </w:r>
      <w:hyperlink r:id="rId17"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определена должностная обязанность учителя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 w:history="1">
        <w:r>
          <w:rPr>
            <w:rFonts w:ascii="Calibri" w:hAnsi="Calibri" w:cs="Calibri"/>
            <w:color w:val="0000FF"/>
          </w:rPr>
          <w:t>статьей 74 главы 12 раздела III</w:t>
        </w:r>
      </w:hyperlink>
      <w:r>
        <w:rPr>
          <w:rFonts w:ascii="Calibri" w:hAnsi="Calibri" w:cs="Calibri"/>
        </w:rPr>
        <w:t xml:space="preserve"> Трудового Кодекса Российской Федерации "Изменение определенных сторонами условий трудового договора по причинам, связанным с изменением организационных или технологических условий труда" о необходимости перевода учета учебной деятельности в электронный вид работодатель обязан уведомить работника в письменной форме не позднее, чем за два месяца.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введении электронных форм учета необходимо соблюдение трудового </w:t>
      </w:r>
      <w:hyperlink r:id="rId19" w:history="1">
        <w:r>
          <w:rPr>
            <w:rFonts w:ascii="Calibri" w:hAnsi="Calibri" w:cs="Calibri"/>
            <w:color w:val="0000FF"/>
          </w:rPr>
          <w:t>законодательства</w:t>
        </w:r>
      </w:hyperlink>
      <w:r>
        <w:rPr>
          <w:rFonts w:ascii="Calibri" w:hAnsi="Calibri" w:cs="Calibri"/>
        </w:rPr>
        <w:t>. Недопустим неоправданный рост трудозатрат на ведение двойного учета, рабочие места должны быть оборудованы надлежащим образом.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в настоящее время "</w:t>
      </w:r>
      <w:hyperlink r:id="rId20" w:history="1">
        <w:r>
          <w:rPr>
            <w:rFonts w:ascii="Calibri" w:hAnsi="Calibri" w:cs="Calibri"/>
            <w:color w:val="0000FF"/>
          </w:rPr>
          <w:t>Инструкция</w:t>
        </w:r>
      </w:hyperlink>
      <w:r>
        <w:rPr>
          <w:rFonts w:ascii="Calibri" w:hAnsi="Calibri" w:cs="Calibri"/>
        </w:rPr>
        <w:t xml:space="preserve"> о ведении школьной документации", утвержденная Приказом Министра просвещения СССР от 27 декабря 1974 г. N 167, достоверно отражает логику и состав учета. Выбор формы ведения учета в соответствии с </w:t>
      </w:r>
      <w:hyperlink r:id="rId21" w:history="1">
        <w:r>
          <w:rPr>
            <w:rFonts w:ascii="Calibri" w:hAnsi="Calibri" w:cs="Calibri"/>
            <w:color w:val="0000FF"/>
          </w:rPr>
          <w:t>Законом</w:t>
        </w:r>
      </w:hyperlink>
      <w:r>
        <w:rPr>
          <w:rFonts w:ascii="Calibri" w:hAnsi="Calibri" w:cs="Calibri"/>
        </w:rPr>
        <w:t xml:space="preserve"> Российской Федерации от 10 июля 1992 г. N 3266-1 "Об образовании" отнесен к компетенции ОУ. Для реализации своей компетенции ОУ должно подготовить соответствующие локальные нормативные акты.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нормативная база ведения электронного документооборота не обеспечивает решения всех задач, принятых для документооборота в бумажной форме. В связи с этим, в ряде случаев возникает необходимость вывода информации в электронном виде на бумажный носитель.</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Минобрнауки России полагает целесообразным рекомендовать органам исполнительной власти субъектов Российской Федерации, осуществляющим управление в сфере образования, в переходный период развития электронного документооборота оказать помощь образовательным учреждениям в разработке локальных нормативных актов, в том числе минимизирующих необходимость перевода информации из "электронного журнала" в бумажный вид в зависимости от используемых в ОУ информационных систем учета, а также определяющих требования к форме документов на бумажном носителе, когда они необходимы.</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right"/>
        <w:rPr>
          <w:rFonts w:ascii="Calibri" w:hAnsi="Calibri" w:cs="Calibri"/>
        </w:rPr>
      </w:pPr>
      <w:r>
        <w:rPr>
          <w:rFonts w:ascii="Calibri" w:hAnsi="Calibri" w:cs="Calibri"/>
        </w:rPr>
        <w:t>А.К.ПОНОМАРЕВ</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E08A0" w:rsidRDefault="004E08A0">
      <w:pPr>
        <w:widowControl w:val="0"/>
        <w:autoSpaceDE w:val="0"/>
        <w:autoSpaceDN w:val="0"/>
        <w:adjustRightInd w:val="0"/>
        <w:spacing w:after="0" w:line="240" w:lineRule="auto"/>
        <w:jc w:val="right"/>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ВЕДЕНИЯ ЖУРНАЛОВ УСПЕВАЕМОСТИ ОБУЧАЮЩИХСЯ В ЭЛЕКТРОННОМ</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ВИДЕ В ОБРАЗОВАТЕЛЬНЫХ УЧРЕЖДЕНИЯХ РОССИЙСКОЙ ФЕДЕРАЦИИ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ШИФР "ЭЛЕКТРОННЫЙ ЖУРНАЛ"</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center"/>
        <w:outlineLvl w:val="1"/>
        <w:rPr>
          <w:rFonts w:ascii="Calibri" w:hAnsi="Calibri" w:cs="Calibri"/>
        </w:rPr>
      </w:pPr>
      <w:bookmarkStart w:id="0" w:name="Par51"/>
      <w:bookmarkEnd w:id="0"/>
      <w:r>
        <w:rPr>
          <w:rFonts w:ascii="Calibri" w:hAnsi="Calibri" w:cs="Calibri"/>
        </w:rPr>
        <w:t>Часть 1. МЕТОДИЧЕСКИЕ РЕКОМЕНДАЦИИ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Общие сведения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Назначение документа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содержит методические рекомендации по организации перехода на электронную форму ведения журналов успеваемости обучающихся в образовательных учреждениях Российской Федерации.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информационной системы ведения в электронном виде журналов успеваемости обучающихся в образовательных учреждениях Российской Федерации должен осуществляться образовательным учреждением на основании "</w:t>
      </w:r>
      <w:hyperlink w:anchor="Par412" w:history="1">
        <w:r>
          <w:rPr>
            <w:rFonts w:ascii="Calibri" w:hAnsi="Calibri" w:cs="Calibri"/>
            <w:color w:val="0000FF"/>
          </w:rPr>
          <w:t>Системы</w:t>
        </w:r>
      </w:hyperlink>
      <w:r>
        <w:rPr>
          <w:rFonts w:ascii="Calibri" w:hAnsi="Calibri" w:cs="Calibri"/>
        </w:rPr>
        <w:t xml:space="preserve"> ведения журналов успеваемости обучающихся в электронном виде в общеобразовательных учреждениях Российской Федерации. Часть 2 "Единые требования".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Разработчик</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Москва, Тверская, 11.</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Основания для разработки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разработан в соответствии с поручением президиума Совета при Президенте Российской Федерации по развитию информационного общества в Российской Федерации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Используемые сокращения</w:t>
      </w:r>
    </w:p>
    <w:p w:rsidR="004E08A0" w:rsidRDefault="004E08A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6600"/>
      </w:tblGrid>
      <w:tr w:rsidR="004E08A0">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      Термин       </w:t>
            </w:r>
          </w:p>
        </w:tc>
        <w:tc>
          <w:tcPr>
            <w:tcW w:w="6600" w:type="dxa"/>
            <w:tcBorders>
              <w:top w:val="single" w:sz="4" w:space="0" w:color="auto"/>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                     Определение                     </w:t>
            </w:r>
          </w:p>
        </w:tc>
      </w:tr>
      <w:tr w:rsidR="004E08A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ИКТ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Информационно-коммуникационные технологии            </w:t>
            </w:r>
          </w:p>
        </w:tc>
      </w:tr>
      <w:tr w:rsidR="004E08A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ИС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Информационная система                               </w:t>
            </w:r>
          </w:p>
        </w:tc>
      </w:tr>
      <w:tr w:rsidR="004E08A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ПО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Программное обеспечение                              </w:t>
            </w:r>
          </w:p>
        </w:tc>
      </w:tr>
      <w:tr w:rsidR="004E08A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ОУ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Образовательное учреждение                           </w:t>
            </w:r>
          </w:p>
        </w:tc>
      </w:tr>
      <w:tr w:rsidR="004E08A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ОУО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Орган управления образования                         </w:t>
            </w:r>
          </w:p>
        </w:tc>
      </w:tr>
      <w:tr w:rsidR="004E08A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ЭЖ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Электронный журнал                                   </w:t>
            </w:r>
          </w:p>
        </w:tc>
      </w:tr>
      <w:tr w:rsidR="004E08A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ЭД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Электронный дневник                                  </w:t>
            </w:r>
          </w:p>
        </w:tc>
      </w:tr>
    </w:tbl>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Используемые термины</w:t>
      </w:r>
    </w:p>
    <w:p w:rsidR="004E08A0" w:rsidRDefault="004E08A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6600"/>
      </w:tblGrid>
      <w:tr w:rsidR="004E08A0">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      Термин       </w:t>
            </w:r>
          </w:p>
        </w:tc>
        <w:tc>
          <w:tcPr>
            <w:tcW w:w="6600" w:type="dxa"/>
            <w:tcBorders>
              <w:top w:val="single" w:sz="4" w:space="0" w:color="auto"/>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                     Определение                     </w:t>
            </w:r>
          </w:p>
        </w:tc>
      </w:tr>
      <w:tr w:rsidR="004E08A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Электронный журнал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ПО  или  электронные  сервисы,  обеспечивающие   учет</w:t>
            </w:r>
            <w:r>
              <w:rPr>
                <w:rFonts w:ascii="Courier New" w:hAnsi="Courier New" w:cs="Courier New"/>
                <w:sz w:val="18"/>
                <w:szCs w:val="18"/>
              </w:rPr>
              <w:br/>
              <w:t>выполнения   учебной   программы,   в    том    числе</w:t>
            </w:r>
            <w:r>
              <w:rPr>
                <w:rFonts w:ascii="Courier New" w:hAnsi="Courier New" w:cs="Courier New"/>
                <w:sz w:val="18"/>
                <w:szCs w:val="18"/>
              </w:rPr>
              <w:br/>
              <w:t xml:space="preserve">успеваемости и посещаемости обучающихся              </w:t>
            </w:r>
          </w:p>
        </w:tc>
      </w:tr>
      <w:tr w:rsidR="004E08A0">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Электронный        </w:t>
            </w:r>
            <w:r>
              <w:rPr>
                <w:rFonts w:ascii="Courier New" w:hAnsi="Courier New" w:cs="Courier New"/>
                <w:sz w:val="18"/>
                <w:szCs w:val="18"/>
              </w:rPr>
              <w:br/>
              <w:t xml:space="preserve">дневник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ПО  или   электронные   сервисы,   обеспечивающие   в</w:t>
            </w:r>
            <w:r>
              <w:rPr>
                <w:rFonts w:ascii="Courier New" w:hAnsi="Courier New" w:cs="Courier New"/>
                <w:sz w:val="18"/>
                <w:szCs w:val="18"/>
              </w:rPr>
              <w:br/>
              <w:t>электронном  виде  информирование  обучающихся  и  их</w:t>
            </w:r>
            <w:r>
              <w:rPr>
                <w:rFonts w:ascii="Courier New" w:hAnsi="Courier New" w:cs="Courier New"/>
                <w:sz w:val="18"/>
                <w:szCs w:val="18"/>
              </w:rPr>
              <w:br/>
              <w:t>родителей  (законных   представителей)   о   ходе   и</w:t>
            </w:r>
            <w:r>
              <w:rPr>
                <w:rFonts w:ascii="Courier New" w:hAnsi="Courier New" w:cs="Courier New"/>
                <w:sz w:val="18"/>
                <w:szCs w:val="18"/>
              </w:rPr>
              <w:br/>
              <w:t xml:space="preserve">результатах учебного процесса                        </w:t>
            </w:r>
          </w:p>
        </w:tc>
      </w:tr>
      <w:tr w:rsidR="004E08A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Администрация ОУ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Представители     администрации     ОУ:     директор,</w:t>
            </w:r>
            <w:r>
              <w:rPr>
                <w:rFonts w:ascii="Courier New" w:hAnsi="Courier New" w:cs="Courier New"/>
                <w:sz w:val="18"/>
                <w:szCs w:val="18"/>
              </w:rPr>
              <w:br/>
              <w:t xml:space="preserve">заместители директора                                </w:t>
            </w:r>
          </w:p>
        </w:tc>
      </w:tr>
      <w:tr w:rsidR="004E08A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Сотрудник ОУ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Физическое лицо, связанное  трудовыми  отношениями  с</w:t>
            </w:r>
            <w:r>
              <w:rPr>
                <w:rFonts w:ascii="Courier New" w:hAnsi="Courier New" w:cs="Courier New"/>
                <w:sz w:val="18"/>
                <w:szCs w:val="18"/>
              </w:rPr>
              <w:br/>
              <w:t xml:space="preserve">ОУ                                                   </w:t>
            </w:r>
          </w:p>
        </w:tc>
      </w:tr>
      <w:tr w:rsidR="004E08A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Педагогические     </w:t>
            </w:r>
            <w:r>
              <w:rPr>
                <w:rFonts w:ascii="Courier New" w:hAnsi="Courier New" w:cs="Courier New"/>
                <w:sz w:val="18"/>
                <w:szCs w:val="18"/>
              </w:rPr>
              <w:br/>
              <w:t xml:space="preserve">работники ОУ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Учителя-предметники,     педагоги     дополнительного</w:t>
            </w:r>
            <w:r>
              <w:rPr>
                <w:rFonts w:ascii="Courier New" w:hAnsi="Courier New" w:cs="Courier New"/>
                <w:sz w:val="18"/>
                <w:szCs w:val="18"/>
              </w:rPr>
              <w:br/>
              <w:t xml:space="preserve">образования, классные руководители и др.             </w:t>
            </w:r>
          </w:p>
        </w:tc>
      </w:tr>
      <w:tr w:rsidR="004E08A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Технический        </w:t>
            </w:r>
            <w:r>
              <w:rPr>
                <w:rFonts w:ascii="Courier New" w:hAnsi="Courier New" w:cs="Courier New"/>
                <w:sz w:val="18"/>
                <w:szCs w:val="18"/>
              </w:rPr>
              <w:br/>
              <w:t xml:space="preserve">специалист ОУ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Сотрудник ОУ, осуществляющий администрирование ЭЖ    </w:t>
            </w:r>
          </w:p>
        </w:tc>
      </w:tr>
      <w:tr w:rsidR="004E08A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Пользователи ЭЖ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Сотрудники   ОУ,   участвующие   в   организации    и</w:t>
            </w:r>
            <w:r>
              <w:rPr>
                <w:rFonts w:ascii="Courier New" w:hAnsi="Courier New" w:cs="Courier New"/>
                <w:sz w:val="18"/>
                <w:szCs w:val="18"/>
              </w:rPr>
              <w:br/>
              <w:t xml:space="preserve">осуществлении учебно-воспитательного процесса        </w:t>
            </w:r>
          </w:p>
        </w:tc>
      </w:tr>
      <w:tr w:rsidR="004E08A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lastRenderedPageBreak/>
              <w:t xml:space="preserve">Пользователи ЭД    </w:t>
            </w:r>
          </w:p>
        </w:tc>
        <w:tc>
          <w:tcPr>
            <w:tcW w:w="660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Обучающиеся, их родители (законные представители)    </w:t>
            </w:r>
          </w:p>
        </w:tc>
      </w:tr>
    </w:tbl>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Состав и содержание работ по подготовке к вводу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электронных форм учета хода и результатов учебной деятельности является составной частью работы по внедрению ИКТ в процесс управления ОУ, введения электронного документооборота.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электронного журнала должно сопровождаться разработкой нормативно-правового обеспечения через развитие системы локальных актов ОУ. Федеральный </w:t>
      </w:r>
      <w:hyperlink r:id="rId22" w:history="1">
        <w:r>
          <w:rPr>
            <w:rFonts w:ascii="Calibri" w:hAnsi="Calibri" w:cs="Calibri"/>
            <w:color w:val="0000FF"/>
          </w:rPr>
          <w:t>Закон</w:t>
        </w:r>
      </w:hyperlink>
      <w:r>
        <w:rPr>
          <w:rFonts w:ascii="Calibri" w:hAnsi="Calibri" w:cs="Calibri"/>
        </w:rPr>
        <w:t xml:space="preserve"> "Об образовании" </w:t>
      </w:r>
      <w:hyperlink r:id="rId23" w:history="1">
        <w:r>
          <w:rPr>
            <w:rFonts w:ascii="Calibri" w:hAnsi="Calibri" w:cs="Calibri"/>
            <w:color w:val="0000FF"/>
          </w:rPr>
          <w:t>(статья 2)</w:t>
        </w:r>
      </w:hyperlink>
      <w:r>
        <w:rPr>
          <w:rFonts w:ascii="Calibri" w:hAnsi="Calibri" w:cs="Calibri"/>
        </w:rPr>
        <w:t xml:space="preserve"> предусматривает автономность ОУ, что дает право каждому ОУ разрабатывать собственную нормативно-правовую базу, не противоречащую действующему законодательству РФ в области образования. Функционирование и развитие ОУ поддерживается его собственной нормативно-правовой базой (локальными актами).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Нормотворческая деятельность ОУ предусматривает возможность реализации следующих направлений локального правового обеспечения ее основной деятельности: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правовое обеспечение образовательного процесса и его методического сопровождения;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правовое обеспечение финансово-экономической деятельности;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правовое обеспечение материально-технического снабжения;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правовое обеспечение безопасных условий учебы и труда;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правовое обеспечение трудовых отношений (работа с кадрами);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правовое обеспечение делопроизводства всех сторон деятельности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учитывать, что нормативно-правовое обеспечение деятельности ОУ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 нормативно-методологической основой для разработки локальной правовой документации самого ОУ. На основе разноуровневой законодательной базы создается единая нормативная система управления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формирования нормативно-правового обеспечения внедрения ЭЖ в управление ОУ во многом совпадает с процессами формирования общешкольной нормативно-правовой базы и включает в себя следующие этапы: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подготовительный;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проектирование нормативного и регламентационного обеспечения;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и принятие нормативного и регламентационного обеспечения;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начало использования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внедрения ЭЖ могут рассматриваться как самостоятельно, так и в комплексе с другими вопросами, связанными с внедрением электронного документооборота и формированием информационной среды ОУ. В том случае если ЭЖ вводится в комплексе с другими ИС или в ОУ уже используются другие ИС, нормативно-правовое обеспечение использования различных ИС должно быть согласовано.</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Подготовительный этап</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подготовительном этапе должны быть осуществлены следующие виды работ:</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большинства Сотрудников и органов самоуправления ОУ с различными вариантами ЭЖ и предстоящими соответствующими изменениями в деятельности преподавателей.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неформального обсуждения и согласование подходов участников образовательного процесса к внедрению и использованию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варианта используемого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группы разработки нормативного и регламентационного обеспечения.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плана работ и комплекта нормативно-правовых документов проводится группой работников ОУ, сформированной решением директора ОУ или общественно-государственного органа управления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проектов документов и плана работ необходимо провести анализ готовности учреждения к внедрению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уровень ИКТ - компетентности Сотрудников ОУ, ее соответствие требованиям, необходимым для работы с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психологическую готовность Сотрудников ОУ к инновационной деятельности и повышению квалификации;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техническое оснащение ОУ и возможность дополнительного оснащения;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компьютеров в ОУ и организацию доступа к ним.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проведенного анализа определяются основные подходы к внедрению ЭЖ, осуществляется выбор варианта ЭЖ и разрабатывается план работы, в том числе: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состав работников ОУ, участвующих во внедрении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планируется распределение обязанностей по работе с ЭЖ между Сотрудниками ОУ, участвующими во внедрении, способы их взаимодействия и стимулирования;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определяются необходимые требования к обучению работников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состав технических средств, задействованных в работах по внедрению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плана внедрения необходимо выделить этапы, сроки и определить содержание работы по следующим направлениям: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технических средств ИКТ и программного обеспечения;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деятельности педагогического коллектива по внедрению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информации и заполнение базы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правильности заполнения информации.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предварительного этапа директор ОУ издает приказ:</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предписывающий ОУ использование выбранной модели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указывающий сроки введения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определяющий план выполнения работ по подготовке к внедрению ЭЖ, включающий план выделения необходимых ресурсов.</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Этап проектирования нормативного и регламентационного обеспечения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этап включает в себя организацию следующих мероприятий: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Издание директором ОУ приказа о порядке подготовки к использованию ЭЖ, содержащего:</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рабочей группы по реализации модели функционирования ОУ с использованием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регламент и сроки работы РГ.</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участниками рабочей группы имеющейся нормативной базы ОУ и подготовка проектов документов, включая: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работ по реализации модели функционирования ОУ с использованием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изменений в действующих документах (локальных актах) и проекты новых документов (локальных нормативных актов) ОУ, относящихся к использованию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общественного обсуждения разработанных проектов документов. В обсуждении каждого документа должны принять участие все лица, чью деятельность они регламентируют. Обсуждение может проходить на административном совещании, собрании трудового коллектива, собрании родителей, классных ученических собраниях и др.</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работы по соблюдению при использовании ЭЖ требований и норм Федерального </w:t>
      </w:r>
      <w:hyperlink r:id="rId24" w:history="1">
        <w:r>
          <w:rPr>
            <w:rFonts w:ascii="Calibri" w:hAnsi="Calibri" w:cs="Calibri"/>
            <w:color w:val="0000FF"/>
          </w:rPr>
          <w:t>закона</w:t>
        </w:r>
      </w:hyperlink>
      <w:r>
        <w:rPr>
          <w:rFonts w:ascii="Calibri" w:hAnsi="Calibri" w:cs="Calibri"/>
        </w:rPr>
        <w:t xml:space="preserve"> Российской Федерации от 27 июля 2006 г. N 152-ФЗ "О персональных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правовой экспертизы рабочих вариантов ряда локальных актов (при необходимости).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Этап согласования и принятия нормативной базы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осуществляется: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и согласование подготовленных рабочей группой документов органами общественно-государственного управления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педагогическим советом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управляющим советом или другими управляющими органами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необходимо согласование ряда документов с Учредителем и иными структурами.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выбора для внедрения информационной системы ЭЖ, расположенной на внешних серверах, администрирование которой ведется сторонней организацией, подготовка и заключение договоров, регулирующих отношения по использованию ЭЖ, в том числе определяющих юридически обязывающую ответственность сторонней организации за сохранность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на основании согласованных документов директором ОУ приказа, в котором: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утверждается план работ по реализации модели функционирования ОУ с использованием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утверждается Регламент деятельности участников образовательного процесса с использованием ЭЖ, в регламенте определяется ответственность лиц за сохранность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формируются группы (определяются Сотрудники ОУ или подразделения), выполняющие те или иные задачи по внедрению и использованию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утверждается план обучения (повышения квалификации) Сотрудников ОУ и их аттестации в области использования выбранного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утверждаются регламенты деятельности отдельных участников образовательного процесса, связанные с использованием ЭЖ, в том числе положения о подразделениях, измененные (расширенные) должностные инструкции;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распределяются функции служб ОУ, включенных в Регламенты деятельности, по работникам, группам работников ОУ, подразделениям и внешним структурам;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ответственность за имеющиеся и планируемые к получению средства ИКТ-инфраструктуры, распределение этих средств по помещениям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определяются настройки ЭЖ, порядок заполнения исходных массивов данных и т.д.</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принятия локальных нормативных актов определяется в Уставе ОУ. ОУ может самостоятельно сформировать комплект нормативных актов, обеспечивающих переход к использованию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директора ОУ об утверждении и введении в действие принятых локальных актов доводится до сведения всех заинтересованных сторон. Если законодательством или уставом ОУ не установлена форма опубликования локальных актов, форма публикации определяется органом управления, принявшим акт.</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локальных нормативных правовых актах ОУ должна быть открытой и доступной для всех участников образовательного процесса, функции и интересы которых они затрагивают.</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ОУ следует учитывать, что многие из принятых локальных актов, например, расширенные должностные инструкции, фактически не могут быть выполнены до начала функционирования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Критерии применимости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 Обязательный минимум организационно-технических условий внедрения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ведения учета учебной деятельности в электронном виде необходимо обеспечить:</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локальной нормативной базы;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ИКТ-инфраструктуры ОУ (в частности проводная и/или беспроводная локальная вычислительная сеть);</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устройств доступа &lt;*&gt; к ЭЖ Администрации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 устройством доступа к ЭЖ понимается любое оборудование, позволяющее обеспечить работу с ЭЖ, например, компьютер, планшет.</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открытый доступ к ЭЖ учителей;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администрирование &lt;*&gt;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Администрирование ЭЖ подразумевает его техническое и методическое обеспечение. Эти функции могут осуществляться отдельным Сотрудником ОУ или существующими штатными единицами. Трудозатраты могут различаться для разных видов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 Минимальные условия для пилотного ведения учета.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переход на ведение учета выполнения учебной программы средствами ЭЖ невозможен без переходного периода. План перехода на полное ведение ЭЖ должен предусматривать организационные и технические возможности ОУ для организации в переходном периоде пилотного ведения учета (в ограниченном варианте без отмены существующей системы учета).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работы по данной схеме необходимо обеспечить:</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компьютерный класс или сопоставимое число иных устройств доступа к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открытый доступ учителей к ЭЖ (например, в учительской);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работы устройств доступа к ЭЖ, достаточный для ввода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регламент оказания технической и методической помощи Педагогическим работникам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подразумевает описание графика и условий оказания помощи, включая распределение обязанностей и необходимую для оказания помощи информацию.</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3. Условия для внедрения ЭЖ в полном объеме: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оптимальные условия - наличие доступа к ЭЖ в каждом классе;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желательные условия - наличие мобильного доступа к ЭЖ у каждого Педагогического работника ОУ.</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Источники разработки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27 февраля 2010 г. N 246-р</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20 февраля 2010 года N 185-р</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7" w:history="1">
        <w:r>
          <w:rPr>
            <w:rFonts w:ascii="Calibri" w:hAnsi="Calibri" w:cs="Calibri"/>
            <w:color w:val="0000FF"/>
          </w:rPr>
          <w:t>закон</w:t>
        </w:r>
      </w:hyperlink>
      <w:r>
        <w:rPr>
          <w:rFonts w:ascii="Calibri" w:hAnsi="Calibri" w:cs="Calibri"/>
        </w:rPr>
        <w:t xml:space="preserve"> от 26 июля 2006 г. N 135-ФЗ "О защите конкуренции"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8"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9" w:history="1">
        <w:r>
          <w:rPr>
            <w:rFonts w:ascii="Calibri" w:hAnsi="Calibri" w:cs="Calibri"/>
            <w:color w:val="0000FF"/>
          </w:rPr>
          <w:t>закон</w:t>
        </w:r>
      </w:hyperlink>
      <w:r>
        <w:rPr>
          <w:rFonts w:ascii="Calibri" w:hAnsi="Calibri" w:cs="Calibri"/>
        </w:rPr>
        <w:t xml:space="preserve"> от 10 июля 1992 г. N 3266-1 "Об образовании"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3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1" w:history="1">
        <w:r>
          <w:rPr>
            <w:rFonts w:ascii="Calibri" w:hAnsi="Calibri" w:cs="Calibri"/>
            <w:color w:val="0000FF"/>
          </w:rPr>
          <w:t>закон</w:t>
        </w:r>
      </w:hyperlink>
      <w:r>
        <w:rPr>
          <w:rFonts w:ascii="Calibri" w:hAnsi="Calibri" w:cs="Calibri"/>
        </w:rPr>
        <w:t xml:space="preserve"> от 27 июля 2006 г. N 152-ФЗ "О персональных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32" w:history="1">
        <w:r>
          <w:rPr>
            <w:rFonts w:ascii="Calibri" w:hAnsi="Calibri" w:cs="Calibri"/>
            <w:color w:val="0000FF"/>
          </w:rPr>
          <w:t>закон</w:t>
        </w:r>
      </w:hyperlink>
      <w:r>
        <w:rPr>
          <w:rFonts w:ascii="Calibri" w:hAnsi="Calibri" w:cs="Calibri"/>
        </w:rPr>
        <w:t xml:space="preserve"> от 6 апреля 2011 г. N 63-ФЗ "Об электронной подписи"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 w:history="1">
        <w:r>
          <w:rPr>
            <w:rFonts w:ascii="Calibri" w:hAnsi="Calibri" w:cs="Calibri"/>
            <w:color w:val="0000FF"/>
          </w:rPr>
          <w:t>Приказ</w:t>
        </w:r>
      </w:hyperlink>
      <w:r>
        <w:rPr>
          <w:rFonts w:ascii="Calibri" w:hAnsi="Calibri" w:cs="Calibri"/>
        </w:rPr>
        <w:t xml:space="preserve"> Минобрнауки России от 17 декабря 2010 г. N 1897 "Об утверждении федерального государственного стандарта основного общего образования"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 w:history="1">
        <w:r>
          <w:rPr>
            <w:rFonts w:ascii="Calibri" w:hAnsi="Calibri" w:cs="Calibri"/>
            <w:color w:val="0000FF"/>
          </w:rPr>
          <w:t>Приказ</w:t>
        </w:r>
      </w:hyperlink>
      <w:r>
        <w:rPr>
          <w:rFonts w:ascii="Calibri" w:hAnsi="Calibri" w:cs="Calibri"/>
        </w:rPr>
        <w:t xml:space="preserve">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 w:history="1">
        <w:r>
          <w:rPr>
            <w:rFonts w:ascii="Calibri" w:hAnsi="Calibri" w:cs="Calibri"/>
            <w:color w:val="0000FF"/>
          </w:rPr>
          <w:t>Приказ</w:t>
        </w:r>
      </w:hyperlink>
      <w:r>
        <w:rPr>
          <w:rFonts w:ascii="Calibri" w:hAnsi="Calibri" w:cs="Calibri"/>
        </w:rPr>
        <w:t xml:space="preserve"> Минобрнауки России от 22 августа 2008 г. N 243, включающий "Административный регламент Рособрнадзора"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6" w:history="1">
        <w:r>
          <w:rPr>
            <w:rFonts w:ascii="Calibri" w:hAnsi="Calibri" w:cs="Calibri"/>
            <w:color w:val="0000FF"/>
          </w:rPr>
          <w:t>Письмо</w:t>
        </w:r>
      </w:hyperlink>
      <w:r>
        <w:rPr>
          <w:rFonts w:ascii="Calibri" w:hAnsi="Calibri" w:cs="Calibri"/>
        </w:rPr>
        <w:t xml:space="preserve">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7" w:history="1">
        <w:r>
          <w:rPr>
            <w:rFonts w:ascii="Calibri" w:hAnsi="Calibri" w:cs="Calibri"/>
            <w:color w:val="0000FF"/>
          </w:rPr>
          <w:t>Приказ</w:t>
        </w:r>
      </w:hyperlink>
      <w:r>
        <w:rPr>
          <w:rFonts w:ascii="Calibri" w:hAnsi="Calibri" w:cs="Calibri"/>
        </w:rPr>
        <w:t xml:space="preserve"> Росстата от 27 июля 2009 г. N 150 "Об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 w:history="1">
        <w:r>
          <w:rPr>
            <w:rFonts w:ascii="Calibri" w:hAnsi="Calibri" w:cs="Calibri"/>
            <w:color w:val="0000FF"/>
          </w:rPr>
          <w:t>Приказ</w:t>
        </w:r>
      </w:hyperlink>
      <w:r>
        <w:rPr>
          <w:rFonts w:ascii="Calibri" w:hAnsi="Calibri" w:cs="Calibri"/>
        </w:rPr>
        <w:t xml:space="preserve"> Минпрос СССР от 27 декабря 1974 г. N 167 "О ведении школьной документации"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9" w:history="1">
        <w:r>
          <w:rPr>
            <w:rFonts w:ascii="Calibri" w:hAnsi="Calibri" w:cs="Calibri"/>
            <w:color w:val="0000FF"/>
          </w:rPr>
          <w:t>Приказ</w:t>
        </w:r>
      </w:hyperlink>
      <w:r>
        <w:rPr>
          <w:rFonts w:ascii="Calibri" w:hAnsi="Calibri" w:cs="Calibri"/>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0" w:history="1">
        <w:r>
          <w:rPr>
            <w:rFonts w:ascii="Calibri" w:hAnsi="Calibri" w:cs="Calibri"/>
            <w:color w:val="0000FF"/>
          </w:rPr>
          <w:t>ГОСТ Р ИСО 15489-1-2007</w:t>
        </w:r>
      </w:hyperlink>
      <w:r>
        <w:rPr>
          <w:rFonts w:ascii="Calibri" w:hAnsi="Calibri" w:cs="Calibri"/>
        </w:rPr>
        <w:t>. Система стандартов по информации, библиотечному и издательскому делу. Управление документами. Общие требования (эквивалент ISO 15489-1-2001)</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1" w:history="1">
        <w:r>
          <w:rPr>
            <w:rFonts w:ascii="Calibri" w:hAnsi="Calibri" w:cs="Calibri"/>
            <w:color w:val="0000FF"/>
          </w:rPr>
          <w:t>ГОСТ 34.602-89</w:t>
        </w:r>
      </w:hyperlink>
      <w:r>
        <w:rPr>
          <w:rFonts w:ascii="Calibri" w:hAnsi="Calibri" w:cs="Calibri"/>
        </w:rPr>
        <w:t>. Техническое задание на создание автоматизированной системы</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1</w:t>
      </w:r>
    </w:p>
    <w:p w:rsidR="004E08A0" w:rsidRDefault="004E08A0">
      <w:pPr>
        <w:widowControl w:val="0"/>
        <w:autoSpaceDE w:val="0"/>
        <w:autoSpaceDN w:val="0"/>
        <w:adjustRightInd w:val="0"/>
        <w:spacing w:after="0" w:line="240" w:lineRule="auto"/>
        <w:jc w:val="right"/>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 ДОКУМЕНТОВ ДЛЯ ВНЕДРЕНИЯ И ИСПОЛЬЗОВАНИЯ ЭЖ</w:t>
      </w:r>
    </w:p>
    <w:p w:rsidR="004E08A0" w:rsidRDefault="004E08A0">
      <w:pPr>
        <w:widowControl w:val="0"/>
        <w:autoSpaceDE w:val="0"/>
        <w:autoSpaceDN w:val="0"/>
        <w:adjustRightInd w:val="0"/>
        <w:spacing w:after="0" w:line="240" w:lineRule="auto"/>
        <w:jc w:val="center"/>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документов ОУ, обеспечивающий внедрение и использование ЭЖ, должен, как минимум, включать в себя: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работ по внедрению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 документов по обеспечению законодательных требований о защите персональных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 дополнений в функциональные обязанности работников ОУ, связанный с ведением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регламент ведения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регламент предоставления услуги ЭД (информирования обучающихся и их родителей </w:t>
      </w:r>
      <w:hyperlink r:id="rId42" w:history="1">
        <w:r>
          <w:rPr>
            <w:rFonts w:ascii="Calibri" w:hAnsi="Calibri" w:cs="Calibri"/>
            <w:color w:val="0000FF"/>
          </w:rPr>
          <w:t>(законных представителей)</w:t>
        </w:r>
      </w:hyperlink>
      <w:r>
        <w:rPr>
          <w:rFonts w:ascii="Calibri" w:hAnsi="Calibri" w:cs="Calibri"/>
        </w:rPr>
        <w:t xml:space="preserve"> о результатах обучения);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приказ руководителя ОУ о внедрении в деятельность образовательного учреждения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2</w:t>
      </w:r>
    </w:p>
    <w:p w:rsidR="004E08A0" w:rsidRDefault="004E08A0">
      <w:pPr>
        <w:widowControl w:val="0"/>
        <w:autoSpaceDE w:val="0"/>
        <w:autoSpaceDN w:val="0"/>
        <w:adjustRightInd w:val="0"/>
        <w:spacing w:after="0" w:line="240" w:lineRule="auto"/>
        <w:jc w:val="right"/>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ПРИМЕР ПРИКАЗА</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РУКОВОДИТЕЛЯ ОУ О ВНЕДРЕНИИ В ДЕЯТЕЛЬНОСТЬ ОБРАЗОВАТЕЛЬНОГО</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pStyle w:val="ConsPlusNonformat"/>
        <w:rPr>
          <w:sz w:val="18"/>
          <w:szCs w:val="18"/>
        </w:rPr>
      </w:pPr>
      <w:r>
        <w:rPr>
          <w:sz w:val="18"/>
          <w:szCs w:val="18"/>
        </w:rPr>
        <w:t xml:space="preserve">                               Приказ N ____</w:t>
      </w:r>
    </w:p>
    <w:p w:rsidR="004E08A0" w:rsidRDefault="004E08A0">
      <w:pPr>
        <w:pStyle w:val="ConsPlusNonformat"/>
        <w:rPr>
          <w:sz w:val="18"/>
          <w:szCs w:val="18"/>
        </w:rPr>
      </w:pPr>
    </w:p>
    <w:p w:rsidR="004E08A0" w:rsidRDefault="004E08A0">
      <w:pPr>
        <w:pStyle w:val="ConsPlusNonformat"/>
        <w:rPr>
          <w:sz w:val="18"/>
          <w:szCs w:val="18"/>
        </w:rPr>
      </w:pPr>
      <w:r>
        <w:rPr>
          <w:sz w:val="18"/>
          <w:szCs w:val="18"/>
        </w:rPr>
        <w:t>по ОУ N _____                                    от __ ____________ 20__ г.</w:t>
      </w:r>
    </w:p>
    <w:p w:rsidR="004E08A0" w:rsidRDefault="004E08A0">
      <w:pPr>
        <w:pStyle w:val="ConsPlusNonformat"/>
        <w:rPr>
          <w:sz w:val="18"/>
          <w:szCs w:val="18"/>
        </w:rPr>
      </w:pPr>
    </w:p>
    <w:p w:rsidR="004E08A0" w:rsidRDefault="004E08A0">
      <w:pPr>
        <w:pStyle w:val="ConsPlusNonformat"/>
        <w:rPr>
          <w:sz w:val="18"/>
          <w:szCs w:val="18"/>
        </w:rPr>
      </w:pPr>
      <w:r>
        <w:rPr>
          <w:sz w:val="18"/>
          <w:szCs w:val="18"/>
        </w:rPr>
        <w:t>О внедрении в управление деятельностью ОУ электронного журнала</w:t>
      </w:r>
    </w:p>
    <w:p w:rsidR="004E08A0" w:rsidRDefault="004E08A0">
      <w:pPr>
        <w:pStyle w:val="ConsPlusNonformat"/>
        <w:rPr>
          <w:sz w:val="18"/>
          <w:szCs w:val="18"/>
        </w:rPr>
      </w:pPr>
    </w:p>
    <w:p w:rsidR="004E08A0" w:rsidRDefault="004E08A0">
      <w:pPr>
        <w:pStyle w:val="ConsPlusNonformat"/>
        <w:rPr>
          <w:sz w:val="18"/>
          <w:szCs w:val="18"/>
        </w:rPr>
      </w:pPr>
      <w:r>
        <w:rPr>
          <w:sz w:val="18"/>
          <w:szCs w:val="18"/>
        </w:rPr>
        <w:t xml:space="preserve">    С   целью   совершенствования   информационного  обеспечения  процессов</w:t>
      </w:r>
    </w:p>
    <w:p w:rsidR="004E08A0" w:rsidRDefault="004E08A0">
      <w:pPr>
        <w:pStyle w:val="ConsPlusNonformat"/>
        <w:rPr>
          <w:sz w:val="18"/>
          <w:szCs w:val="18"/>
        </w:rPr>
      </w:pPr>
      <w:r>
        <w:rPr>
          <w:sz w:val="18"/>
          <w:szCs w:val="18"/>
        </w:rPr>
        <w:t>управления  ОУ,  планирования  и  организации  учебного  процесса на основе</w:t>
      </w:r>
    </w:p>
    <w:p w:rsidR="004E08A0" w:rsidRDefault="004E08A0">
      <w:pPr>
        <w:pStyle w:val="ConsPlusNonformat"/>
        <w:rPr>
          <w:sz w:val="18"/>
          <w:szCs w:val="18"/>
        </w:rPr>
      </w:pPr>
      <w:r>
        <w:rPr>
          <w:sz w:val="18"/>
          <w:szCs w:val="18"/>
        </w:rPr>
        <w:t xml:space="preserve">внедрения    информационных    технологий   в   соответствии   с   </w:t>
      </w:r>
      <w:hyperlink r:id="rId43" w:history="1">
        <w:r>
          <w:rPr>
            <w:color w:val="0000FF"/>
            <w:sz w:val="18"/>
            <w:szCs w:val="18"/>
          </w:rPr>
          <w:t>Приказом</w:t>
        </w:r>
      </w:hyperlink>
    </w:p>
    <w:p w:rsidR="004E08A0" w:rsidRDefault="004E08A0">
      <w:pPr>
        <w:pStyle w:val="ConsPlusNonformat"/>
        <w:rPr>
          <w:sz w:val="18"/>
          <w:szCs w:val="18"/>
        </w:rPr>
      </w:pPr>
      <w:r>
        <w:rPr>
          <w:sz w:val="18"/>
          <w:szCs w:val="18"/>
        </w:rPr>
        <w:t xml:space="preserve">Минздравсоцразвития  России  от  26.08.2010  N  761н  и </w:t>
      </w:r>
      <w:hyperlink r:id="rId44" w:history="1">
        <w:r>
          <w:rPr>
            <w:color w:val="0000FF"/>
            <w:sz w:val="18"/>
            <w:szCs w:val="18"/>
          </w:rPr>
          <w:t>статьей 74 главы 12</w:t>
        </w:r>
      </w:hyperlink>
    </w:p>
    <w:p w:rsidR="004E08A0" w:rsidRDefault="004E08A0">
      <w:pPr>
        <w:pStyle w:val="ConsPlusNonformat"/>
        <w:rPr>
          <w:sz w:val="18"/>
          <w:szCs w:val="18"/>
        </w:rPr>
      </w:pPr>
      <w:r>
        <w:rPr>
          <w:sz w:val="18"/>
          <w:szCs w:val="18"/>
        </w:rPr>
        <w:t>раздела  III  ТК  РФ  "Изменение  определенных  сторонами условий трудового</w:t>
      </w:r>
    </w:p>
    <w:p w:rsidR="004E08A0" w:rsidRDefault="004E08A0">
      <w:pPr>
        <w:pStyle w:val="ConsPlusNonformat"/>
        <w:rPr>
          <w:sz w:val="18"/>
          <w:szCs w:val="18"/>
        </w:rPr>
      </w:pPr>
      <w:r>
        <w:rPr>
          <w:sz w:val="18"/>
          <w:szCs w:val="18"/>
        </w:rPr>
        <w:t>договора   по   причинам,   связанным   с  изменением  организационных  или</w:t>
      </w:r>
    </w:p>
    <w:p w:rsidR="004E08A0" w:rsidRDefault="004E08A0">
      <w:pPr>
        <w:pStyle w:val="ConsPlusNonformat"/>
        <w:rPr>
          <w:sz w:val="18"/>
          <w:szCs w:val="18"/>
        </w:rPr>
      </w:pPr>
      <w:r>
        <w:rPr>
          <w:sz w:val="18"/>
          <w:szCs w:val="18"/>
        </w:rPr>
        <w:t>технологических условий труда"</w:t>
      </w:r>
    </w:p>
    <w:p w:rsidR="004E08A0" w:rsidRDefault="004E08A0">
      <w:pPr>
        <w:pStyle w:val="ConsPlusNonformat"/>
        <w:rPr>
          <w:sz w:val="18"/>
          <w:szCs w:val="18"/>
        </w:rPr>
      </w:pPr>
    </w:p>
    <w:p w:rsidR="004E08A0" w:rsidRDefault="004E08A0">
      <w:pPr>
        <w:pStyle w:val="ConsPlusNonformat"/>
        <w:rPr>
          <w:sz w:val="18"/>
          <w:szCs w:val="18"/>
        </w:rPr>
      </w:pPr>
      <w:r>
        <w:rPr>
          <w:sz w:val="18"/>
          <w:szCs w:val="18"/>
        </w:rPr>
        <w:t xml:space="preserve">    ПРИКАЗЫВАЮ:</w:t>
      </w:r>
    </w:p>
    <w:p w:rsidR="004E08A0" w:rsidRDefault="004E08A0">
      <w:pPr>
        <w:pStyle w:val="ConsPlusNonformat"/>
        <w:rPr>
          <w:sz w:val="18"/>
          <w:szCs w:val="18"/>
        </w:rPr>
      </w:pPr>
      <w:r>
        <w:rPr>
          <w:sz w:val="18"/>
          <w:szCs w:val="18"/>
        </w:rPr>
        <w:t xml:space="preserve">    1. Утвердить: "План работ по внедрению ЭЖ" (Приложение N ___);</w:t>
      </w:r>
    </w:p>
    <w:p w:rsidR="004E08A0" w:rsidRDefault="004E08A0">
      <w:pPr>
        <w:pStyle w:val="ConsPlusNonformat"/>
        <w:rPr>
          <w:sz w:val="18"/>
          <w:szCs w:val="18"/>
        </w:rPr>
      </w:pPr>
      <w:r>
        <w:rPr>
          <w:sz w:val="18"/>
          <w:szCs w:val="18"/>
        </w:rPr>
        <w:t xml:space="preserve">       "Регламент ведения ЭЖ" (Приложение N ___);</w:t>
      </w:r>
    </w:p>
    <w:p w:rsidR="004E08A0" w:rsidRDefault="004E08A0">
      <w:pPr>
        <w:pStyle w:val="ConsPlusNonformat"/>
        <w:rPr>
          <w:sz w:val="18"/>
          <w:szCs w:val="18"/>
        </w:rPr>
      </w:pPr>
      <w:r>
        <w:rPr>
          <w:sz w:val="18"/>
          <w:szCs w:val="18"/>
        </w:rPr>
        <w:t xml:space="preserve">       "Регламент оказания государственной услуги ЭД" (Приложение N ___);</w:t>
      </w:r>
    </w:p>
    <w:p w:rsidR="004E08A0" w:rsidRDefault="004E08A0">
      <w:pPr>
        <w:pStyle w:val="ConsPlusNonformat"/>
        <w:rPr>
          <w:sz w:val="18"/>
          <w:szCs w:val="18"/>
        </w:rPr>
      </w:pPr>
      <w:r>
        <w:rPr>
          <w:sz w:val="18"/>
          <w:szCs w:val="18"/>
        </w:rPr>
        <w:t xml:space="preserve">       "Инструкцию по ведению учета  учебной  деятельности  с  помощью  ЭЖ"</w:t>
      </w:r>
    </w:p>
    <w:p w:rsidR="004E08A0" w:rsidRDefault="004E08A0">
      <w:pPr>
        <w:pStyle w:val="ConsPlusNonformat"/>
        <w:rPr>
          <w:sz w:val="18"/>
          <w:szCs w:val="18"/>
        </w:rPr>
      </w:pPr>
      <w:r>
        <w:rPr>
          <w:sz w:val="18"/>
          <w:szCs w:val="18"/>
        </w:rPr>
        <w:t xml:space="preserve">       (Приложение N ___);</w:t>
      </w:r>
    </w:p>
    <w:p w:rsidR="004E08A0" w:rsidRDefault="004E08A0">
      <w:pPr>
        <w:pStyle w:val="ConsPlusNonformat"/>
        <w:rPr>
          <w:sz w:val="18"/>
          <w:szCs w:val="18"/>
        </w:rPr>
      </w:pPr>
      <w:r>
        <w:rPr>
          <w:sz w:val="18"/>
          <w:szCs w:val="18"/>
        </w:rPr>
        <w:t xml:space="preserve">       "Регламент оказания помощи при работе в ЭЖ" (Приложение N ___).</w:t>
      </w:r>
    </w:p>
    <w:p w:rsidR="004E08A0" w:rsidRDefault="004E08A0">
      <w:pPr>
        <w:pStyle w:val="ConsPlusNonformat"/>
        <w:rPr>
          <w:sz w:val="18"/>
          <w:szCs w:val="18"/>
        </w:rPr>
      </w:pPr>
      <w:r>
        <w:rPr>
          <w:sz w:val="18"/>
          <w:szCs w:val="18"/>
        </w:rPr>
        <w:t xml:space="preserve">    2. Провести   внедрение ЭЖ в соответствии с Графиком работ по внедрению</w:t>
      </w:r>
    </w:p>
    <w:p w:rsidR="004E08A0" w:rsidRDefault="004E08A0">
      <w:pPr>
        <w:pStyle w:val="ConsPlusNonformat"/>
        <w:rPr>
          <w:sz w:val="18"/>
          <w:szCs w:val="18"/>
        </w:rPr>
      </w:pPr>
      <w:r>
        <w:rPr>
          <w:sz w:val="18"/>
          <w:szCs w:val="18"/>
        </w:rPr>
        <w:t xml:space="preserve">       ЭЖ (Приложение N ___).</w:t>
      </w:r>
    </w:p>
    <w:p w:rsidR="004E08A0" w:rsidRDefault="004E08A0">
      <w:pPr>
        <w:pStyle w:val="ConsPlusNonformat"/>
        <w:rPr>
          <w:sz w:val="18"/>
          <w:szCs w:val="18"/>
        </w:rPr>
      </w:pPr>
      <w:r>
        <w:rPr>
          <w:sz w:val="18"/>
          <w:szCs w:val="18"/>
        </w:rPr>
        <w:t xml:space="preserve">    3. Использовать   ЭЖ  для  фиксации  всех  видов  урочной  и внеурочной</w:t>
      </w:r>
    </w:p>
    <w:p w:rsidR="004E08A0" w:rsidRDefault="004E08A0">
      <w:pPr>
        <w:pStyle w:val="ConsPlusNonformat"/>
        <w:rPr>
          <w:sz w:val="18"/>
          <w:szCs w:val="18"/>
        </w:rPr>
      </w:pPr>
      <w:r>
        <w:rPr>
          <w:sz w:val="18"/>
          <w:szCs w:val="18"/>
        </w:rPr>
        <w:t xml:space="preserve">       деятельности,  в  том  числе уроков, факультативов, кружков, занятий</w:t>
      </w:r>
    </w:p>
    <w:p w:rsidR="004E08A0" w:rsidRDefault="004E08A0">
      <w:pPr>
        <w:pStyle w:val="ConsPlusNonformat"/>
        <w:rPr>
          <w:sz w:val="18"/>
          <w:szCs w:val="18"/>
        </w:rPr>
      </w:pPr>
      <w:r>
        <w:rPr>
          <w:sz w:val="18"/>
          <w:szCs w:val="18"/>
        </w:rPr>
        <w:t xml:space="preserve">       группы продленного дня.</w:t>
      </w:r>
    </w:p>
    <w:p w:rsidR="004E08A0" w:rsidRDefault="004E08A0">
      <w:pPr>
        <w:pStyle w:val="ConsPlusNonformat"/>
        <w:rPr>
          <w:sz w:val="18"/>
          <w:szCs w:val="18"/>
        </w:rPr>
      </w:pPr>
      <w:r>
        <w:rPr>
          <w:sz w:val="18"/>
          <w:szCs w:val="18"/>
        </w:rPr>
        <w:t xml:space="preserve">    4. Зам. директора по ________________________  обеспечить  контроль  за</w:t>
      </w:r>
    </w:p>
    <w:p w:rsidR="004E08A0" w:rsidRDefault="004E08A0">
      <w:pPr>
        <w:pStyle w:val="ConsPlusNonformat"/>
        <w:rPr>
          <w:sz w:val="18"/>
          <w:szCs w:val="18"/>
        </w:rPr>
      </w:pPr>
      <w:r>
        <w:rPr>
          <w:sz w:val="18"/>
          <w:szCs w:val="18"/>
        </w:rPr>
        <w:t xml:space="preserve">       выполнением Графика работ по внедрению ЭЖ.</w:t>
      </w:r>
    </w:p>
    <w:p w:rsidR="004E08A0" w:rsidRDefault="004E08A0">
      <w:pPr>
        <w:pStyle w:val="ConsPlusNonformat"/>
        <w:rPr>
          <w:sz w:val="18"/>
          <w:szCs w:val="18"/>
        </w:rPr>
      </w:pPr>
      <w:r>
        <w:rPr>
          <w:sz w:val="18"/>
          <w:szCs w:val="18"/>
        </w:rPr>
        <w:t xml:space="preserve">    5. Заместителю(ям) директора по УВР ________________________ обеспечить</w:t>
      </w:r>
    </w:p>
    <w:p w:rsidR="004E08A0" w:rsidRDefault="004E08A0">
      <w:pPr>
        <w:pStyle w:val="ConsPlusNonformat"/>
        <w:rPr>
          <w:sz w:val="18"/>
          <w:szCs w:val="18"/>
        </w:rPr>
      </w:pPr>
      <w:r>
        <w:rPr>
          <w:sz w:val="18"/>
          <w:szCs w:val="18"/>
        </w:rPr>
        <w:t xml:space="preserve">       информационное   наполнение   ЭЖ   по   модулю  "Учебный   процесс",</w:t>
      </w:r>
    </w:p>
    <w:p w:rsidR="004E08A0" w:rsidRDefault="004E08A0">
      <w:pPr>
        <w:pStyle w:val="ConsPlusNonformat"/>
        <w:rPr>
          <w:sz w:val="18"/>
          <w:szCs w:val="18"/>
        </w:rPr>
      </w:pPr>
      <w:r>
        <w:rPr>
          <w:sz w:val="18"/>
          <w:szCs w:val="18"/>
        </w:rPr>
        <w:lastRenderedPageBreak/>
        <w:t xml:space="preserve">       организовать контроль за  своевременностью  и  правильностью  работы</w:t>
      </w:r>
    </w:p>
    <w:p w:rsidR="004E08A0" w:rsidRDefault="004E08A0">
      <w:pPr>
        <w:pStyle w:val="ConsPlusNonformat"/>
        <w:rPr>
          <w:sz w:val="18"/>
          <w:szCs w:val="18"/>
        </w:rPr>
      </w:pPr>
      <w:r>
        <w:rPr>
          <w:sz w:val="18"/>
          <w:szCs w:val="18"/>
        </w:rPr>
        <w:t xml:space="preserve">       учителей-предметников и классных  руководителей  по  информационному</w:t>
      </w:r>
    </w:p>
    <w:p w:rsidR="004E08A0" w:rsidRDefault="004E08A0">
      <w:pPr>
        <w:pStyle w:val="ConsPlusNonformat"/>
        <w:rPr>
          <w:sz w:val="18"/>
          <w:szCs w:val="18"/>
        </w:rPr>
      </w:pPr>
      <w:r>
        <w:rPr>
          <w:sz w:val="18"/>
          <w:szCs w:val="18"/>
        </w:rPr>
        <w:t xml:space="preserve">       наполнению  ЭЖ   и   своевременностью   информирования  родителей  о</w:t>
      </w:r>
    </w:p>
    <w:p w:rsidR="004E08A0" w:rsidRDefault="004E08A0">
      <w:pPr>
        <w:pStyle w:val="ConsPlusNonformat"/>
        <w:rPr>
          <w:sz w:val="18"/>
          <w:szCs w:val="18"/>
        </w:rPr>
      </w:pPr>
      <w:r>
        <w:rPr>
          <w:sz w:val="18"/>
          <w:szCs w:val="18"/>
        </w:rPr>
        <w:t xml:space="preserve">       текущей и итоговой успеваемости и посещаемости обучающихся.</w:t>
      </w:r>
    </w:p>
    <w:p w:rsidR="004E08A0" w:rsidRDefault="004E08A0">
      <w:pPr>
        <w:pStyle w:val="ConsPlusNonformat"/>
        <w:rPr>
          <w:sz w:val="18"/>
          <w:szCs w:val="18"/>
        </w:rPr>
      </w:pPr>
      <w:r>
        <w:rPr>
          <w:sz w:val="18"/>
          <w:szCs w:val="18"/>
        </w:rPr>
        <w:t xml:space="preserve">    6. Возложить на ___ обязанности по контролю за техническим обеспечением</w:t>
      </w:r>
    </w:p>
    <w:p w:rsidR="004E08A0" w:rsidRDefault="004E08A0">
      <w:pPr>
        <w:pStyle w:val="ConsPlusNonformat"/>
        <w:rPr>
          <w:sz w:val="18"/>
          <w:szCs w:val="18"/>
        </w:rPr>
      </w:pPr>
      <w:r>
        <w:rPr>
          <w:sz w:val="18"/>
          <w:szCs w:val="18"/>
        </w:rPr>
        <w:t xml:space="preserve">       работы  ЭЖ  согласно  должностным  обязанностям  /или/  включив их в</w:t>
      </w:r>
    </w:p>
    <w:p w:rsidR="004E08A0" w:rsidRDefault="004E08A0">
      <w:pPr>
        <w:pStyle w:val="ConsPlusNonformat"/>
        <w:rPr>
          <w:sz w:val="18"/>
          <w:szCs w:val="18"/>
        </w:rPr>
      </w:pPr>
      <w:r>
        <w:rPr>
          <w:sz w:val="18"/>
          <w:szCs w:val="18"/>
        </w:rPr>
        <w:t xml:space="preserve">       его должностные обязанности.</w:t>
      </w:r>
    </w:p>
    <w:p w:rsidR="004E08A0" w:rsidRDefault="004E08A0">
      <w:pPr>
        <w:pStyle w:val="ConsPlusNonformat"/>
        <w:rPr>
          <w:sz w:val="18"/>
          <w:szCs w:val="18"/>
        </w:rPr>
      </w:pPr>
      <w:r>
        <w:rPr>
          <w:sz w:val="18"/>
          <w:szCs w:val="18"/>
        </w:rPr>
        <w:t xml:space="preserve">    7. Возложить  на  ____  обязанности  по  консультированию  учителей  по</w:t>
      </w:r>
    </w:p>
    <w:p w:rsidR="004E08A0" w:rsidRDefault="004E08A0">
      <w:pPr>
        <w:pStyle w:val="ConsPlusNonformat"/>
        <w:rPr>
          <w:sz w:val="18"/>
          <w:szCs w:val="18"/>
        </w:rPr>
      </w:pPr>
      <w:r>
        <w:rPr>
          <w:sz w:val="18"/>
          <w:szCs w:val="18"/>
        </w:rPr>
        <w:t xml:space="preserve">       вопросам  работы  ЭЖ согласно должностным обязанностям /или/ включив</w:t>
      </w:r>
    </w:p>
    <w:p w:rsidR="004E08A0" w:rsidRDefault="004E08A0">
      <w:pPr>
        <w:pStyle w:val="ConsPlusNonformat"/>
        <w:rPr>
          <w:sz w:val="18"/>
          <w:szCs w:val="18"/>
        </w:rPr>
      </w:pPr>
      <w:r>
        <w:rPr>
          <w:sz w:val="18"/>
          <w:szCs w:val="18"/>
        </w:rPr>
        <w:t xml:space="preserve">       их в его должностные обязанности.</w:t>
      </w:r>
    </w:p>
    <w:p w:rsidR="004E08A0" w:rsidRDefault="004E08A0">
      <w:pPr>
        <w:pStyle w:val="ConsPlusNonformat"/>
        <w:rPr>
          <w:sz w:val="18"/>
          <w:szCs w:val="18"/>
        </w:rPr>
      </w:pPr>
      <w:r>
        <w:rPr>
          <w:sz w:val="18"/>
          <w:szCs w:val="18"/>
        </w:rPr>
        <w:t xml:space="preserve">    8. Контроль за исполнением приказа оставляю за собой.</w:t>
      </w:r>
    </w:p>
    <w:p w:rsidR="004E08A0" w:rsidRDefault="004E08A0">
      <w:pPr>
        <w:pStyle w:val="ConsPlusNonformat"/>
        <w:rPr>
          <w:sz w:val="18"/>
          <w:szCs w:val="18"/>
        </w:rPr>
      </w:pPr>
    </w:p>
    <w:p w:rsidR="004E08A0" w:rsidRDefault="004E08A0">
      <w:pPr>
        <w:pStyle w:val="ConsPlusNonformat"/>
        <w:rPr>
          <w:sz w:val="18"/>
          <w:szCs w:val="18"/>
        </w:rPr>
      </w:pPr>
      <w:r>
        <w:rPr>
          <w:sz w:val="18"/>
          <w:szCs w:val="18"/>
        </w:rPr>
        <w:t xml:space="preserve">    Директор ОУ: ____________________________</w:t>
      </w:r>
    </w:p>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3</w:t>
      </w:r>
    </w:p>
    <w:p w:rsidR="004E08A0" w:rsidRDefault="004E08A0">
      <w:pPr>
        <w:widowControl w:val="0"/>
        <w:autoSpaceDE w:val="0"/>
        <w:autoSpaceDN w:val="0"/>
        <w:adjustRightInd w:val="0"/>
        <w:spacing w:after="0" w:line="240" w:lineRule="auto"/>
        <w:jc w:val="right"/>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ЛОКАЛЬНЫХ НОРМАТИВНЫХ АКТОВ, В КОТОРЫЕ МОЖЕТ ПОТРЕБОВАТЬСЯ</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ВНЕСЕНИЕ ИЗМЕНЕНИЙ ДЛЯ ИСПОЛЬЗОВАНИЯ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Локальные акты, регламентирующие административную и финансово-хозяйственную деятельность</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ОУ с родителями;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Должностные инструкции работников, в том числе административного персонала, преподавателей, классных руководителей;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об установлении надбавок и доплат к должностным окладам сотрудников &lt;*&gt; (положение о стимулирующем фонде оплаты труда);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отношении лиц, выполняющих дополнительную нагрузку по обеспечению функционирования ЭЖ, если данная деятельность не предусмотрена их основными обязанностями.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 внутришкольном контроле;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об учебном кабинете;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по безопасности и правила работы на травмоопасных участках, рабочих местах, в учебных кабинетах;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об аттестации педагогических кадров.</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Локальные акты, регламентирующие права участников образовательного процесса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приема 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поведения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внутреннего распорядка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Трудовой договор (контракт) с работниками;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 системе оценок, форм, порядке и периодичности промежуточной и итоговой аттестации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 хранении работ обучающегося и информации о его достижениях;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 формах получения образования в данном ОУ (экстернат, самообразование по индивидуальным программам, положение о семейном образовании, положение о свободном посещении учебных занятий и др.).</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Локальные акты, регламентирующие деятельность профессиональных объединений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 педагогическом совете;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 творческих группах;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Положение о методическом совете;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 кафедре;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Коллективный договор между учреждением и работниками.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4</w:t>
      </w:r>
    </w:p>
    <w:p w:rsidR="004E08A0" w:rsidRDefault="004E08A0">
      <w:pPr>
        <w:widowControl w:val="0"/>
        <w:autoSpaceDE w:val="0"/>
        <w:autoSpaceDN w:val="0"/>
        <w:adjustRightInd w:val="0"/>
        <w:spacing w:after="0" w:line="240" w:lineRule="auto"/>
        <w:jc w:val="right"/>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РЕГЛАМЕНТ ВЕДЕНИЯ ЭЖ</w:t>
      </w:r>
    </w:p>
    <w:p w:rsidR="004E08A0" w:rsidRDefault="004E08A0">
      <w:pPr>
        <w:widowControl w:val="0"/>
        <w:autoSpaceDE w:val="0"/>
        <w:autoSpaceDN w:val="0"/>
        <w:adjustRightInd w:val="0"/>
        <w:spacing w:after="0" w:line="240" w:lineRule="auto"/>
        <w:jc w:val="center"/>
        <w:rPr>
          <w:rFonts w:ascii="Calibri" w:hAnsi="Calibri" w:cs="Calibri"/>
        </w:rPr>
      </w:pPr>
    </w:p>
    <w:p w:rsidR="004E08A0" w:rsidRDefault="004E08A0">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Общие положения</w:t>
      </w:r>
    </w:p>
    <w:p w:rsidR="004E08A0" w:rsidRDefault="004E08A0">
      <w:pPr>
        <w:widowControl w:val="0"/>
        <w:autoSpaceDE w:val="0"/>
        <w:autoSpaceDN w:val="0"/>
        <w:adjustRightInd w:val="0"/>
        <w:spacing w:after="0" w:line="240" w:lineRule="auto"/>
        <w:jc w:val="center"/>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документ определяет условия и правила ведения ЭЖ, контроля за ведением ЭЖ, процедуры обеспечения достоверности вводимых в ЭЖ данных, надежности их хранения и контроля за соответствием ЭЖ требованиям к документообороту, включая создание резервных копий, твердых копий (на бумажном носителе) и др.</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соответствии с действующим законодательством ОУ вправе самостоятельно выбирать формы учета выполнения учебной программы.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за соответствие результатов учета действующим нормам и, в частности, настоящему регламенту и локальным актам, несет руководитель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за соответствие данных учета фактам реализации учебного процесса лежит на руководителе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ведении учета необходимо обеспечить соблюдение </w:t>
      </w:r>
      <w:hyperlink r:id="rId45" w:history="1">
        <w:r>
          <w:rPr>
            <w:rFonts w:ascii="Calibri" w:hAnsi="Calibri" w:cs="Calibri"/>
            <w:color w:val="0000FF"/>
          </w:rPr>
          <w:t>законодательства</w:t>
        </w:r>
      </w:hyperlink>
      <w:r>
        <w:rPr>
          <w:rFonts w:ascii="Calibri" w:hAnsi="Calibri" w:cs="Calibri"/>
        </w:rPr>
        <w:t xml:space="preserve"> о персональных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Общие правила ведения учета</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Внесение информации о занятии и об отсутствующих должны производиться по факту в день проведения. Если занятие проводилось вместо основного преподавателя, факт замены должен отражаться в момент внесения учетной записи.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Внесение в журнал информации о домашнем задании должно производиться в день проведения занятия. Задание должно вноситься в журнал не позднее чем через 1 час после окончания всех занятий данных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Рекомендуется заранее размещать задания, чтобы у обучающихся была возможность заблаговременно планировать свое время.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Архивное хранение учетных данных должно предусматривать контроль за их целостностью и достоверностью на протяжении всего необходимого срока, например, с помощью электронной подписи. Электронное хранение архивных данных должно осуществляться минимально на двух носителях и храниться в разных помещениях.</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 Условия совмещенного хранения данных в электронном виде</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и на бумажных носителях</w:t>
      </w:r>
    </w:p>
    <w:p w:rsidR="004E08A0" w:rsidRDefault="004E08A0">
      <w:pPr>
        <w:widowControl w:val="0"/>
        <w:autoSpaceDE w:val="0"/>
        <w:autoSpaceDN w:val="0"/>
        <w:adjustRightInd w:val="0"/>
        <w:spacing w:after="0" w:line="240" w:lineRule="auto"/>
        <w:jc w:val="center"/>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 Архивное хранение учетных данных на бумажных носителях должно осуществляться в соответствии с действующим Административным </w:t>
      </w:r>
      <w:hyperlink r:id="rId46" w:history="1">
        <w:r>
          <w:rPr>
            <w:rFonts w:ascii="Calibri" w:hAnsi="Calibri" w:cs="Calibri"/>
            <w:color w:val="0000FF"/>
          </w:rPr>
          <w:t>регламентом</w:t>
        </w:r>
      </w:hyperlink>
      <w:r>
        <w:rPr>
          <w:rFonts w:ascii="Calibri" w:hAnsi="Calibri" w:cs="Calibri"/>
        </w:rPr>
        <w:t xml:space="preserve"> Рособрнадзора, утвержденным приказом Минобрнауки России от 21 января 2009 г. N 9.</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Сводная ведомость итоговой успешности класса за учебный год выводится из системы </w:t>
      </w:r>
      <w:r>
        <w:rPr>
          <w:rFonts w:ascii="Calibri" w:hAnsi="Calibri" w:cs="Calibri"/>
        </w:rPr>
        <w:lastRenderedPageBreak/>
        <w:t>учета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ведения учета в соответствующем классном журнале.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w:t>
      </w:r>
      <w:hyperlink r:id="rId47" w:history="1">
        <w:r>
          <w:rPr>
            <w:rFonts w:ascii="Calibri" w:hAnsi="Calibri" w:cs="Calibri"/>
            <w:color w:val="0000FF"/>
          </w:rPr>
          <w:t>ГОСТ Р ИСО 15489-1-2007</w:t>
        </w:r>
      </w:hyperlink>
      <w:r>
        <w:rPr>
          <w:rFonts w:ascii="Calibri" w:hAnsi="Calibri" w:cs="Calibri"/>
        </w:rPr>
        <w:t xml:space="preserve"> "Система стандартов по информации, библиотечному и издательскому делу. Управление документами. Общие требования".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5</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РЕГЛАМЕНТ</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УСЛУГИ ЭД (ИНФОРМИРОВАНИЯ ОБУЧАЮЩИХСЯ</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И ИХ РОДИТЕЛЕЙ (ЗАКОННЫХ ПРЕДСТАВИТЕЛЕЙ)</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ОБУЧЕНИЯ)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ведении учета успеваемости с использованием ЭЖ обучающимся и их родителям </w:t>
      </w:r>
      <w:hyperlink r:id="rId48" w:history="1">
        <w:r>
          <w:rPr>
            <w:rFonts w:ascii="Calibri" w:hAnsi="Calibri" w:cs="Calibri"/>
            <w:color w:val="0000FF"/>
          </w:rPr>
          <w:t>(законным представителям)</w:t>
        </w:r>
      </w:hyperlink>
      <w:r>
        <w:rPr>
          <w:rFonts w:ascii="Calibri" w:hAnsi="Calibri" w:cs="Calibri"/>
        </w:rPr>
        <w:t xml:space="preserve"> обеспечивается возможность оперативного получения информации без обращения к сотрудникам ОУ (автоматически).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Рекомендуется регулярно информировать обучающихся и их родителей (законных представителей) о прогнозе их итоговой успешности обучающихся за отчетный период (четверть, триместр, полугодие и пр.).</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Доставка информации обучающимся и их родителям </w:t>
      </w:r>
      <w:hyperlink r:id="rId49" w:history="1">
        <w:r>
          <w:rPr>
            <w:rFonts w:ascii="Calibri" w:hAnsi="Calibri" w:cs="Calibri"/>
            <w:color w:val="0000FF"/>
          </w:rPr>
          <w:t>(законным представителям)</w:t>
        </w:r>
      </w:hyperlink>
      <w:r>
        <w:rPr>
          <w:rFonts w:ascii="Calibri" w:hAnsi="Calibri" w:cs="Calibri"/>
        </w:rPr>
        <w:t xml:space="preserve"> может осуществляться в согласованной форме, в частности, по указанным ими контактным данным, либо введенным самостоятельно.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ВЕДЕНИЯ ЖУРНАЛОВ УСПЕВАЕМОСТИ ОБУЧАЮЩИХСЯ В ЭЛЕКТРОННОМ</w:t>
      </w: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ВИДЕ В ОБРАЗОВАТЕЛЬНЫХ УЧРЕЖДЕНИЯХ РОССИЙСКОЙ ФЕДЕРАЦИИ</w:t>
      </w:r>
    </w:p>
    <w:p w:rsidR="004E08A0" w:rsidRDefault="004E08A0">
      <w:pPr>
        <w:widowControl w:val="0"/>
        <w:autoSpaceDE w:val="0"/>
        <w:autoSpaceDN w:val="0"/>
        <w:adjustRightInd w:val="0"/>
        <w:spacing w:after="0" w:line="240" w:lineRule="auto"/>
        <w:jc w:val="center"/>
        <w:rPr>
          <w:rFonts w:ascii="Calibri" w:hAnsi="Calibri" w:cs="Calibri"/>
        </w:rPr>
      </w:pPr>
    </w:p>
    <w:p w:rsidR="004E08A0" w:rsidRDefault="004E08A0">
      <w:pPr>
        <w:widowControl w:val="0"/>
        <w:autoSpaceDE w:val="0"/>
        <w:autoSpaceDN w:val="0"/>
        <w:adjustRightInd w:val="0"/>
        <w:spacing w:after="0" w:line="240" w:lineRule="auto"/>
        <w:jc w:val="center"/>
        <w:rPr>
          <w:rFonts w:ascii="Calibri" w:hAnsi="Calibri" w:cs="Calibri"/>
        </w:rPr>
      </w:pPr>
      <w:r>
        <w:rPr>
          <w:rFonts w:ascii="Calibri" w:hAnsi="Calibri" w:cs="Calibri"/>
        </w:rPr>
        <w:t>ШИФР "ЭЛЕКТРОННЫЙ ЖУРНАЛ"</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jc w:val="center"/>
        <w:outlineLvl w:val="1"/>
        <w:rPr>
          <w:rFonts w:ascii="Calibri" w:hAnsi="Calibri" w:cs="Calibri"/>
        </w:rPr>
      </w:pPr>
      <w:bookmarkStart w:id="1" w:name="Par412"/>
      <w:bookmarkEnd w:id="1"/>
      <w:r>
        <w:rPr>
          <w:rFonts w:ascii="Calibri" w:hAnsi="Calibri" w:cs="Calibri"/>
        </w:rPr>
        <w:t>Часть 2. ЕДИНЫЕ ТРЕБОВАНИЯ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Общие сведения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Назначение документа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документ устанавливает минимальные требования к информационным системам (ИС), которые могут использоваться в образовательных учреждениях (ОУ) Российской </w:t>
      </w:r>
      <w:r>
        <w:rPr>
          <w:rFonts w:ascii="Calibri" w:hAnsi="Calibri" w:cs="Calibri"/>
        </w:rPr>
        <w:lastRenderedPageBreak/>
        <w:t>Федерации (РФ), в части выполнения задач учета успеваемости и посещаемости обучающихся. Указанные требования не ограничивают ОУ в использовании ИС, обладающих расширенными функциональными возможностями.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обучающихся и их родителей </w:t>
      </w:r>
      <w:hyperlink r:id="rId50" w:history="1">
        <w:r>
          <w:rPr>
            <w:rFonts w:ascii="Calibri" w:hAnsi="Calibri" w:cs="Calibri"/>
            <w:color w:val="0000FF"/>
          </w:rPr>
          <w:t>(законных представителей)</w:t>
        </w:r>
      </w:hyperlink>
      <w:r>
        <w:rPr>
          <w:rFonts w:ascii="Calibri" w:hAnsi="Calibri" w:cs="Calibri"/>
        </w:rPr>
        <w:t xml:space="preserve"> о ходе учебного процесса и индивидуальных результатах осуществляется на основе информации электронного журнала (ЭЖ) в соответствии с требованиями </w:t>
      </w:r>
      <w:hyperlink r:id="rId51" w:history="1">
        <w:r>
          <w:rPr>
            <w:rFonts w:ascii="Calibri" w:hAnsi="Calibri" w:cs="Calibri"/>
            <w:color w:val="0000FF"/>
          </w:rPr>
          <w:t>закона</w:t>
        </w:r>
      </w:hyperlink>
      <w:r>
        <w:rPr>
          <w:rFonts w:ascii="Calibri" w:hAnsi="Calibri" w:cs="Calibri"/>
        </w:rPr>
        <w:t xml:space="preserve"> "Об образовании", регламентами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(ЭД) и другими нормативными документами. Единственным необходимым требованием к ЭЖ для обеспечения услуги ЭД является информационный обмен с соответствующим сервисом для передачи необходимых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предназначен для разработчиков ЭЖ в части обеспечения необходимой функциональности и для Администраторов ОУ в части выбора конкретной ИС в зависимости от потребностей в организации учета и имеющихся технических условий.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в настоящем документе единые требования к ЭЖ формируют условия для реализации Федеральных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ОУ в части: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фиксации хода образовательного процесса и результатов освоения основной образовательной программы;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использования данных, формируемых в ходе образовательного процесса, для решения задач управления образовательной деятельностью;</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взаимодействия ОУ с органами, осуществляющими управление в сфере образования.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Разработчик</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Москва, Тверская, 11.</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Основания для разработки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разработан в соответствии с поручением президиума Совета при Президенте Российской Федерации по развитию информационного общества в Российской Федерации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Используемые сокращения</w:t>
      </w:r>
    </w:p>
    <w:p w:rsidR="004E08A0" w:rsidRDefault="004E08A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480"/>
      </w:tblGrid>
      <w:tr w:rsidR="004E08A0">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       Термин       </w:t>
            </w:r>
          </w:p>
        </w:tc>
        <w:tc>
          <w:tcPr>
            <w:tcW w:w="6480" w:type="dxa"/>
            <w:tcBorders>
              <w:top w:val="single" w:sz="4" w:space="0" w:color="auto"/>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                    Определение                     </w:t>
            </w:r>
          </w:p>
        </w:tc>
      </w:tr>
      <w:tr w:rsidR="004E08A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ИКТ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Информационно-коммуникационные технологии           </w:t>
            </w:r>
          </w:p>
        </w:tc>
      </w:tr>
      <w:tr w:rsidR="004E08A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ИС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Информационная система                              </w:t>
            </w:r>
          </w:p>
        </w:tc>
      </w:tr>
      <w:tr w:rsidR="004E08A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ПО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Программное обеспечение                             </w:t>
            </w:r>
          </w:p>
        </w:tc>
      </w:tr>
      <w:tr w:rsidR="004E08A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ОУ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Образовательное учреждение                          </w:t>
            </w:r>
          </w:p>
        </w:tc>
      </w:tr>
      <w:tr w:rsidR="004E08A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ОУО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Орган управления образования                        </w:t>
            </w:r>
          </w:p>
        </w:tc>
      </w:tr>
      <w:tr w:rsidR="004E08A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ЭЖ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Электронный журнал                                  </w:t>
            </w:r>
          </w:p>
        </w:tc>
      </w:tr>
      <w:tr w:rsidR="004E08A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ЭД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Электронный дневник                                 </w:t>
            </w:r>
          </w:p>
        </w:tc>
      </w:tr>
    </w:tbl>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Используемые термины</w:t>
      </w:r>
    </w:p>
    <w:p w:rsidR="004E08A0" w:rsidRDefault="004E08A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480"/>
      </w:tblGrid>
      <w:tr w:rsidR="004E08A0">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       Термин       </w:t>
            </w:r>
          </w:p>
        </w:tc>
        <w:tc>
          <w:tcPr>
            <w:tcW w:w="6480" w:type="dxa"/>
            <w:tcBorders>
              <w:top w:val="single" w:sz="4" w:space="0" w:color="auto"/>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                    Определение                     </w:t>
            </w:r>
          </w:p>
        </w:tc>
      </w:tr>
      <w:tr w:rsidR="004E08A0">
        <w:tblPrEx>
          <w:tblCellMar>
            <w:top w:w="0" w:type="dxa"/>
            <w:bottom w:w="0" w:type="dxa"/>
          </w:tblCellMar>
        </w:tblPrEx>
        <w:trPr>
          <w:trHeight w:val="540"/>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Электронный журнал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ПО  или  электронные  сервисы,  обеспечивающие  учет</w:t>
            </w:r>
            <w:r>
              <w:rPr>
                <w:rFonts w:ascii="Courier New" w:hAnsi="Courier New" w:cs="Courier New"/>
                <w:sz w:val="18"/>
                <w:szCs w:val="18"/>
              </w:rPr>
              <w:br/>
              <w:t>выполнения   учебной   программы,   в   том    числе</w:t>
            </w:r>
            <w:r>
              <w:rPr>
                <w:rFonts w:ascii="Courier New" w:hAnsi="Courier New" w:cs="Courier New"/>
                <w:sz w:val="18"/>
                <w:szCs w:val="18"/>
              </w:rPr>
              <w:br/>
              <w:t xml:space="preserve">успеваемости и посещаемости обучающихся             </w:t>
            </w:r>
          </w:p>
        </w:tc>
      </w:tr>
      <w:tr w:rsidR="004E08A0">
        <w:tblPrEx>
          <w:tblCellMar>
            <w:top w:w="0" w:type="dxa"/>
            <w:bottom w:w="0" w:type="dxa"/>
          </w:tblCellMar>
        </w:tblPrEx>
        <w:trPr>
          <w:trHeight w:val="720"/>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Электронный дневник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ПО  или  электронные   сервисы,   обеспечивающие   в</w:t>
            </w:r>
            <w:r>
              <w:rPr>
                <w:rFonts w:ascii="Courier New" w:hAnsi="Courier New" w:cs="Courier New"/>
                <w:sz w:val="18"/>
                <w:szCs w:val="18"/>
              </w:rPr>
              <w:br/>
              <w:t>электронном виде  информирование  обучающихся  и  их</w:t>
            </w:r>
            <w:r>
              <w:rPr>
                <w:rFonts w:ascii="Courier New" w:hAnsi="Courier New" w:cs="Courier New"/>
                <w:sz w:val="18"/>
                <w:szCs w:val="18"/>
              </w:rPr>
              <w:br/>
              <w:t>родителей  (законных  представителей)   о   ходе   и</w:t>
            </w:r>
            <w:r>
              <w:rPr>
                <w:rFonts w:ascii="Courier New" w:hAnsi="Courier New" w:cs="Courier New"/>
                <w:sz w:val="18"/>
                <w:szCs w:val="18"/>
              </w:rPr>
              <w:br/>
              <w:t xml:space="preserve">результатах учебного процесса                       </w:t>
            </w:r>
          </w:p>
        </w:tc>
      </w:tr>
      <w:tr w:rsidR="004E08A0">
        <w:tblPrEx>
          <w:tblCellMar>
            <w:top w:w="0" w:type="dxa"/>
            <w:bottom w:w="0" w:type="dxa"/>
          </w:tblCellMar>
        </w:tblPrEx>
        <w:trPr>
          <w:trHeight w:val="360"/>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Администрация ОУ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Представители    администрации     ОУ:     директор,</w:t>
            </w:r>
            <w:r>
              <w:rPr>
                <w:rFonts w:ascii="Courier New" w:hAnsi="Courier New" w:cs="Courier New"/>
                <w:sz w:val="18"/>
                <w:szCs w:val="18"/>
              </w:rPr>
              <w:br/>
              <w:t xml:space="preserve">заместители директора                               </w:t>
            </w:r>
          </w:p>
        </w:tc>
      </w:tr>
      <w:tr w:rsidR="004E08A0">
        <w:tblPrEx>
          <w:tblCellMar>
            <w:top w:w="0" w:type="dxa"/>
            <w:bottom w:w="0" w:type="dxa"/>
          </w:tblCellMar>
        </w:tblPrEx>
        <w:trPr>
          <w:trHeight w:val="360"/>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lastRenderedPageBreak/>
              <w:t xml:space="preserve">Сотрудник ОУ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Физическое лицо, связанное трудовыми  отношениями  с</w:t>
            </w:r>
            <w:r>
              <w:rPr>
                <w:rFonts w:ascii="Courier New" w:hAnsi="Courier New" w:cs="Courier New"/>
                <w:sz w:val="18"/>
                <w:szCs w:val="18"/>
              </w:rPr>
              <w:br/>
              <w:t xml:space="preserve">ОУ                                                  </w:t>
            </w:r>
          </w:p>
        </w:tc>
      </w:tr>
      <w:tr w:rsidR="004E08A0">
        <w:tblPrEx>
          <w:tblCellMar>
            <w:top w:w="0" w:type="dxa"/>
            <w:bottom w:w="0" w:type="dxa"/>
          </w:tblCellMar>
        </w:tblPrEx>
        <w:trPr>
          <w:trHeight w:val="360"/>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Педагогические      </w:t>
            </w:r>
            <w:r>
              <w:rPr>
                <w:rFonts w:ascii="Courier New" w:hAnsi="Courier New" w:cs="Courier New"/>
                <w:sz w:val="18"/>
                <w:szCs w:val="18"/>
              </w:rPr>
              <w:br/>
              <w:t xml:space="preserve">работники ОУ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Учителя-предметники,    педагоги     дополнительного</w:t>
            </w:r>
            <w:r>
              <w:rPr>
                <w:rFonts w:ascii="Courier New" w:hAnsi="Courier New" w:cs="Courier New"/>
                <w:sz w:val="18"/>
                <w:szCs w:val="18"/>
              </w:rPr>
              <w:br/>
              <w:t xml:space="preserve">образования, классные руководители и др.            </w:t>
            </w:r>
          </w:p>
        </w:tc>
      </w:tr>
      <w:tr w:rsidR="004E08A0">
        <w:tblPrEx>
          <w:tblCellMar>
            <w:top w:w="0" w:type="dxa"/>
            <w:bottom w:w="0" w:type="dxa"/>
          </w:tblCellMar>
        </w:tblPrEx>
        <w:trPr>
          <w:trHeight w:val="360"/>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Технический         </w:t>
            </w:r>
            <w:r>
              <w:rPr>
                <w:rFonts w:ascii="Courier New" w:hAnsi="Courier New" w:cs="Courier New"/>
                <w:sz w:val="18"/>
                <w:szCs w:val="18"/>
              </w:rPr>
              <w:br/>
              <w:t xml:space="preserve">специалист ОУ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Сотрудник ОУ, осуществляющий администрирование ЭЖ   </w:t>
            </w:r>
          </w:p>
        </w:tc>
      </w:tr>
      <w:tr w:rsidR="004E08A0">
        <w:tblPrEx>
          <w:tblCellMar>
            <w:top w:w="0" w:type="dxa"/>
            <w:bottom w:w="0" w:type="dxa"/>
          </w:tblCellMar>
        </w:tblPrEx>
        <w:trPr>
          <w:trHeight w:val="360"/>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Пользователи ЭЖ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Сотрудники   ОУ,   участвующие   в   организации   и</w:t>
            </w:r>
            <w:r>
              <w:rPr>
                <w:rFonts w:ascii="Courier New" w:hAnsi="Courier New" w:cs="Courier New"/>
                <w:sz w:val="18"/>
                <w:szCs w:val="18"/>
              </w:rPr>
              <w:br/>
              <w:t xml:space="preserve">осуществлении учебно-воспитательного процесса       </w:t>
            </w:r>
          </w:p>
        </w:tc>
      </w:tr>
      <w:tr w:rsidR="004E08A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Пользователи ЭД     </w:t>
            </w:r>
          </w:p>
        </w:tc>
        <w:tc>
          <w:tcPr>
            <w:tcW w:w="6480" w:type="dxa"/>
            <w:tcBorders>
              <w:left w:val="single" w:sz="4" w:space="0" w:color="auto"/>
              <w:bottom w:val="single" w:sz="4" w:space="0" w:color="auto"/>
              <w:right w:val="single" w:sz="4" w:space="0" w:color="auto"/>
            </w:tcBorders>
          </w:tcPr>
          <w:p w:rsidR="004E08A0" w:rsidRDefault="004E08A0">
            <w:pPr>
              <w:pStyle w:val="ConsPlusCell"/>
              <w:rPr>
                <w:rFonts w:ascii="Courier New" w:hAnsi="Courier New" w:cs="Courier New"/>
                <w:sz w:val="18"/>
                <w:szCs w:val="18"/>
              </w:rPr>
            </w:pPr>
            <w:r>
              <w:rPr>
                <w:rFonts w:ascii="Courier New" w:hAnsi="Courier New" w:cs="Courier New"/>
                <w:sz w:val="18"/>
                <w:szCs w:val="18"/>
              </w:rPr>
              <w:t xml:space="preserve">Обучающиеся, их родители (законные представители)   </w:t>
            </w:r>
          </w:p>
        </w:tc>
      </w:tr>
    </w:tbl>
    <w:p w:rsidR="004E08A0" w:rsidRDefault="004E08A0">
      <w:pPr>
        <w:widowControl w:val="0"/>
        <w:autoSpaceDE w:val="0"/>
        <w:autoSpaceDN w:val="0"/>
        <w:adjustRightInd w:val="0"/>
        <w:spacing w:after="0" w:line="240" w:lineRule="auto"/>
        <w:ind w:firstLine="540"/>
        <w:jc w:val="both"/>
        <w:rPr>
          <w:rFonts w:ascii="Calibri" w:hAnsi="Calibri" w:cs="Calibri"/>
          <w:sz w:val="18"/>
          <w:szCs w:val="18"/>
        </w:rPr>
      </w:pPr>
    </w:p>
    <w:p w:rsidR="004E08A0" w:rsidRDefault="004E08A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Назначение и цели создания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Цели создания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качества образования за счет:</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уровня прозрачности учебного процесса;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автоматизации учетных функций;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объективности оценивания учебных достижений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удобства ведения учета и анализа учебной деятельности, повышения надежности хранения информации;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уровня соблюдения прав всех участников учебного процесса (совершенствования контроля за вводом и изменением информации);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технологического развития учебного процесса.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предоставления образовательными учреждениями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Назначение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выполнения учебных программ, в том числе: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проведенных занятий с отражением тематики, занятости Педагогических работников ОУ, отклонений от ранее запланированного графика;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домашних и иных учебных заданий;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результатов выполнения учебной программы обучающимися (успеваемость);</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посещаемости занятий обучающимися.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Описание типовых задач учета успеваемости и посещаемости обучающихся в образовательных учреждениях</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реализации учебных программ ведется распределенным образом всеми Педагогическими работниками ОУ. В начале года классные руководители должны внести на все предметные страницы журнала списки учебных групп своего класса.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предметных страниц по журналу и закрепление их за Педагогическими работниками ОУ осуществляется на основании учебного плана и распределения нагрузки между Педагогическими работниками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 осуществляют заполнение классных журналов в части информации о датах проведения занятий (в соответствии с расписанием занятий), о темах уроков, домашних заданиях, оценках обучающихся и об отсутствии обучающихся на уроках.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конце отчетных периодов Педагогические работники ОУ подводят итоги учебного процесса. Каждому ученику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ученика может быть назначена отсрочка выставления ему итоговой оценки. Итоговые оценки дублируются в сводную ведомость в конце классного журнала. Сводная ведомость должна быть передана в архив через 5 лет хранения журнала в ОУ. По итогам года составляется сводная статистическая таблица успешности учебного процесса. Контроль за ведением учета учебно-педагогической документации и хранение журналов осуществляет Администрация ОУ. При наличии кадровых ресурсов работа распределяется между несколькими сотрудниками учебной части. Контроль подразумевает </w:t>
      </w:r>
      <w:r>
        <w:rPr>
          <w:rFonts w:ascii="Calibri" w:hAnsi="Calibri" w:cs="Calibri"/>
        </w:rPr>
        <w:lastRenderedPageBreak/>
        <w:t>несколько направлений: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своевременности отражения в журнале занятий;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своевременности выставления отметок;</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наполняемости отметок (в течение отчетного периода);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отражения посещаемости занятий;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выполнения учебной программы;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заполнения раздела домашних заданий;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домашних заданий на соответствие возрастным особенностям обучающихся, требованиям по содержанию и объему;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замененных и пропущенных уроков (занятий);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табеля учета рабочего времени Педагогических работников.</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полной замены традиционного документооборота ОУ на бумажных носителях необходимо обеспечить инструментарий для отражения в электронной форме как минимум тех же функций. Часть функциональных обязанностей при этом необходимо автоматизировать. Использование электронных способов обработки информации позволяет лучше отразить индивидуальную успеваемость учеников, избежать в ряде случаев вывода избыточной информации (например, успеваемости группы обучающихся), когда в этом нет необходимости (например, при проверке успеваемости предполагаемых медалистов).</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систем оценки качества образования требует поддержки в рамках автоматизированной системы различных видов оценивания (например, критериальных). Деятельность Правительства РФ по переводу государственных услуг в электронный вид определяет необходимость информирования образовательным учреждением обучающихся и их родителей </w:t>
      </w:r>
      <w:hyperlink r:id="rId52" w:history="1">
        <w:r>
          <w:rPr>
            <w:rFonts w:ascii="Calibri" w:hAnsi="Calibri" w:cs="Calibri"/>
            <w:color w:val="0000FF"/>
          </w:rPr>
          <w:t>(законных представителей)</w:t>
        </w:r>
      </w:hyperlink>
      <w:r>
        <w:rPr>
          <w:rFonts w:ascii="Calibri" w:hAnsi="Calibri" w:cs="Calibri"/>
        </w:rPr>
        <w:t xml:space="preserve"> о ходе и результатах учебного процесса в электронном виде, в частности посредством </w:t>
      </w:r>
      <w:hyperlink r:id="rId53" w:history="1">
        <w:r>
          <w:rPr>
            <w:rFonts w:ascii="Calibri" w:hAnsi="Calibri" w:cs="Calibri"/>
            <w:color w:val="0000FF"/>
          </w:rPr>
          <w:t>портала</w:t>
        </w:r>
      </w:hyperlink>
      <w:r>
        <w:rPr>
          <w:rFonts w:ascii="Calibri" w:hAnsi="Calibri" w:cs="Calibri"/>
        </w:rPr>
        <w:t xml:space="preserve"> государственных услуг.</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Требования к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к структуре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Функциональность ЭЖ может быть реализована в виде единой ИС или в виде набора отдельных функциональных модулей &lt;*&gt;.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решению ОУ.</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к функционированию</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Функциональность ЭЖ должна обеспечить возможность полной замены традиционных журналов &lt;*&gt; на бумажном носителе в части учета выполнения учебной программы (без анкетных, медицинских и других дополнительных данных, учет которых может вестись другими средствами, в том числе электронными).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Классные журналы, журналы факультативных занятий и др.</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ЭЖ должен обеспечивать потребности ОУ в части учета реализации учебной программы, в том числе: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ведении необходимых структур учебного года &lt;*&gt; ;</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Например, четвертей, триместров, полугодий, модулей и т.п.</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отражении систем оценивания, используемых 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преобразовании результатов из одной системы оценивания в другую &lt;*&gt;;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Например, при переводе 100-балльной оценки в традиционную 5-ти балльную.</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делении классов на группы по различным предметам;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формировании учебных групп при профильном обучении, на элективных курсах, </w:t>
      </w:r>
      <w:r>
        <w:rPr>
          <w:rFonts w:ascii="Calibri" w:hAnsi="Calibri" w:cs="Calibri"/>
        </w:rPr>
        <w:lastRenderedPageBreak/>
        <w:t>факультативах, кружках, при работе над проектами и т.п.;</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совместимости с другими ИС, используемыми 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Функционирование и использование ЭЖ должно осуществляться в соответствии с действующим законодательством РФ, в том числе с </w:t>
      </w:r>
      <w:hyperlink r:id="rId54" w:history="1">
        <w:r>
          <w:rPr>
            <w:rFonts w:ascii="Calibri" w:hAnsi="Calibri" w:cs="Calibri"/>
            <w:color w:val="0000FF"/>
          </w:rPr>
          <w:t>законом</w:t>
        </w:r>
      </w:hyperlink>
      <w:r>
        <w:rPr>
          <w:rFonts w:ascii="Calibri" w:hAnsi="Calibri" w:cs="Calibri"/>
        </w:rPr>
        <w:t xml:space="preserve"> от 27.07.2006 152-ФЗ "О персональных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администрирования ЭЖ должны предусматривать возможности адаптации (приспособления) ЭЖ к изменениям процессов и методов управления в ОУ без обращения к разработчикам ПО.</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ОУ несет ответственность за бесперебойность образовательного процесса с учетом рисков технических сбоев ЭЖ. Для компенсации рисков технических сбоев в ОУ должны быть предусмотрены меры по временному осуществлению образовательного процесса без ведения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к эргономичности и технической эстетике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Интерфейсы ЭЖ должны быть интуитивно понятными и приближенными к формам традиционного классного журнала.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ЭЖ должен обеспечивать оперативный отклик (не более 5 секунд на одиночную операцию) на типовые запросы пользователя в условиях ведения занятия в ОУ, в том числе при одновременной работе с ЭЖ согласно расписанию Сотрудников ОУ. Сложные операции по синхронизации данных, построению отчетов, переводу ОУ на новый учебный год и т.д. могут занимать более продолжительное время.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к надежности и техническому обслуживанию</w:t>
      </w:r>
    </w:p>
    <w:p w:rsidR="004E08A0" w:rsidRDefault="004E08A0">
      <w:pPr>
        <w:widowControl w:val="0"/>
        <w:autoSpaceDE w:val="0"/>
        <w:autoSpaceDN w:val="0"/>
        <w:adjustRightInd w:val="0"/>
        <w:spacing w:after="0" w:line="240" w:lineRule="auto"/>
        <w:ind w:firstLine="540"/>
        <w:jc w:val="both"/>
        <w:rPr>
          <w:rFonts w:ascii="Calibri" w:hAnsi="Calibri" w:cs="Calibri"/>
        </w:rPr>
      </w:pPr>
      <w:bookmarkStart w:id="2" w:name="Par554"/>
      <w:bookmarkEnd w:id="2"/>
      <w:r>
        <w:rPr>
          <w:rFonts w:ascii="Calibri" w:hAnsi="Calibri" w:cs="Calibri"/>
        </w:rPr>
        <w:t>1. Рабочее время ЭЖ определяется режимом не менее "20 часов в сутки, 7 дней в неделю" с 06.00 до 02.00 следующего дня по местному времени.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Средний уровень доступности ЭЖ должен быть не ниже 99% рабочего времени ЭЖ &lt;*&gt;.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1% - 12 минут простоя в сутки.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размещения ЭЖ на локальном сервере регламентные работы могут проводиться в ночное время с 02.00 до 06.00 по местному времени. Более продолжительные регламентные работы (не более 1 суток) могут проводиться в каникулярное время с уведомлением пользователей за 1 неделю до начала работ. В случае внешнего Интернет-сервиса (облачного сервиса) регламентные работы не должны влиять на работу ЭЖ, для чего следует применять современные технологии.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Аварийные режимы работы ЭЖ (более 1 часа простоя), включая недоступность сервиса по смежным причинам (например, сбои в работе сети Интернет), в течение учебных периодов не должны быть чаще 1 раза в месяц.</w:t>
      </w:r>
    </w:p>
    <w:p w:rsidR="004E08A0" w:rsidRDefault="004E08A0">
      <w:pPr>
        <w:widowControl w:val="0"/>
        <w:autoSpaceDE w:val="0"/>
        <w:autoSpaceDN w:val="0"/>
        <w:adjustRightInd w:val="0"/>
        <w:spacing w:after="0" w:line="240" w:lineRule="auto"/>
        <w:ind w:firstLine="540"/>
        <w:jc w:val="both"/>
        <w:rPr>
          <w:rFonts w:ascii="Calibri" w:hAnsi="Calibri" w:cs="Calibri"/>
        </w:rPr>
      </w:pPr>
      <w:bookmarkStart w:id="3" w:name="Par561"/>
      <w:bookmarkEnd w:id="3"/>
      <w:r>
        <w:rPr>
          <w:rFonts w:ascii="Calibri" w:hAnsi="Calibri" w:cs="Calibri"/>
        </w:rPr>
        <w:t>5. При организации работы образовательного учреждения с ЭЖ должна отсутствовать трансграничная передача данных, данные ЭЖ образовательного учреждения не должны размещаться на серверах внешних организаций, размещенных за пределами РФ.</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несоответствия выбранной реализации ЭЖ требованиям настоящего документа (</w:t>
      </w:r>
      <w:hyperlink w:anchor="Par554" w:history="1">
        <w:r>
          <w:rPr>
            <w:rFonts w:ascii="Calibri" w:hAnsi="Calibri" w:cs="Calibri"/>
            <w:color w:val="0000FF"/>
          </w:rPr>
          <w:t>п. п. 1</w:t>
        </w:r>
      </w:hyperlink>
      <w:r>
        <w:rPr>
          <w:rFonts w:ascii="Calibri" w:hAnsi="Calibri" w:cs="Calibri"/>
        </w:rPr>
        <w:t xml:space="preserve"> - </w:t>
      </w:r>
      <w:hyperlink w:anchor="Par561" w:history="1">
        <w:r>
          <w:rPr>
            <w:rFonts w:ascii="Calibri" w:hAnsi="Calibri" w:cs="Calibri"/>
            <w:color w:val="0000FF"/>
          </w:rPr>
          <w:t>5</w:t>
        </w:r>
      </w:hyperlink>
      <w:r>
        <w:rPr>
          <w:rFonts w:ascii="Calibri" w:hAnsi="Calibri" w:cs="Calibri"/>
        </w:rPr>
        <w:t>) Администрация ОУ должна выбрать другую реализацию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к защите информации от несанкционированного доступа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быть предусмотрены средства авторизации и аутентификации пользователей, обеспечивающие разграничение прав доступа Пользователей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Должна быть обеспечена защита персональных данных в соответствии с требованиями </w:t>
      </w:r>
      <w:hyperlink r:id="rId55" w:history="1">
        <w:r>
          <w:rPr>
            <w:rFonts w:ascii="Calibri" w:hAnsi="Calibri" w:cs="Calibri"/>
            <w:color w:val="0000FF"/>
          </w:rPr>
          <w:t>законодательства</w:t>
        </w:r>
      </w:hyperlink>
      <w:r>
        <w:rPr>
          <w:rFonts w:ascii="Calibri" w:hAnsi="Calibri" w:cs="Calibri"/>
        </w:rPr>
        <w:t xml:space="preserve"> РФ.</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обучающихся должна быть доступна исключительно Сотрудникам ОУ, участвующим в учебном процессе.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 быть предусмотрено протоколирование действий Пользователей по внесению и изменению информации в ЭЖ с регистрацией времени и авторства.</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Требования по сохранности информации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ЭЖ должен обеспечивать возможность архивного хранения данных (в том числе на внешних электронных и бумажных носителях).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ЭЖ должна быть предусмотрена возможность резервного копирования информации ответственным Сотрудником ОУ (по расписанию и/или принудительно), в том числе на внешние электронные носители.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ЭЖ должен обеспечить достоверность хранимой информации, предусмотренную правилами ведения электронного документооборота.</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по информационному обмену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ЭЖ должен обеспечивать функции информационного взаимодействия с внешними ИС в стандартных форматах обмена данными &lt;*&gt;.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случае использования ЭЖ в виде внешнего Интернет-сервиса регламент получения и восстановления информации, а также ответственность за соблюдение этих регламентов должны быть отражены в договоре с ОУ.</w:t>
      </w:r>
    </w:p>
    <w:p w:rsidR="004E08A0" w:rsidRDefault="004E08A0">
      <w:pPr>
        <w:widowControl w:val="0"/>
        <w:autoSpaceDE w:val="0"/>
        <w:autoSpaceDN w:val="0"/>
        <w:adjustRightInd w:val="0"/>
        <w:spacing w:after="0" w:line="240" w:lineRule="auto"/>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ЭЖ должен обеспечивать функции информирования о ходе и результатах учебного процесса (ЭД) либо взаимодействие с ИС, реализующей функции ЭД.</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к функциям (задачам)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ЭЖ должен обеспечивать возможность ввода, хранения и использования: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структуры учебного года (четверти, триместры и т.п.);</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списков изучаемых предметов;</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списков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списков Педагогических работников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списков классов;</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списков учебных групп;</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текущей успеваемости;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промежуточной и итоговой аттестации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bookmarkStart w:id="4" w:name="Par592"/>
      <w:bookmarkEnd w:id="4"/>
      <w:r>
        <w:rPr>
          <w:rFonts w:ascii="Calibri" w:hAnsi="Calibri" w:cs="Calibri"/>
        </w:rPr>
        <w:t>2. ЭЖ должен обеспечивать Педагогическим работникам ОУ следующие возможности: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проведенных уроков (занятий) с возможностями занесения даты урока, темы урока, описания пройденного материала, выданного учащимся домашнего задания;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факта присутствия/отсутствия учащегося на занятиях;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выставление текущих и итоговых оценок учащимся в принятой для ОУ системе оценивания;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фактов замены или совмещения занятий при отсутствии основного педагога;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 неформализованных комментариев в отношении учебной деятельности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результатов испытаний, проводимых в ОУ (экзаменов, проектов, практик и т.п.) по окончании учебных периодов перед формированием итоговой оценки;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отражение информации о выполнении учебной программы;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сводок по итоговым отметкам (оценкам) на учебных курсах, пропускам;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(формирование аналитических отчетов) успеваемости и посещаемости обучающихся;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исправлений в данные учета (темы уроков, оценки, домашние задания и т.п.) и осуществление контроля за исправлениями в соответствии с действующим регламентом ОУ.</w:t>
      </w:r>
    </w:p>
    <w:p w:rsidR="004E08A0" w:rsidRDefault="004E08A0">
      <w:pPr>
        <w:widowControl w:val="0"/>
        <w:autoSpaceDE w:val="0"/>
        <w:autoSpaceDN w:val="0"/>
        <w:adjustRightInd w:val="0"/>
        <w:spacing w:after="0" w:line="240" w:lineRule="auto"/>
        <w:ind w:firstLine="540"/>
        <w:jc w:val="both"/>
        <w:rPr>
          <w:rFonts w:ascii="Calibri" w:hAnsi="Calibri" w:cs="Calibri"/>
        </w:rPr>
      </w:pPr>
      <w:bookmarkStart w:id="5" w:name="Par603"/>
      <w:bookmarkEnd w:id="5"/>
      <w:r>
        <w:rPr>
          <w:rFonts w:ascii="Calibri" w:hAnsi="Calibri" w:cs="Calibri"/>
        </w:rPr>
        <w:t>3. ЭЖ должен обеспечивать Педагогическим работникам ОУ, исполняющим функции классных руководителей, следующие возможности: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актуализация (корректировка) списков класса и учебных групп;</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актуализация (корректировка) данных обучающихся класса;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успеваемости обучающихся и посещаемости ими занятий.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ЭЖ должен обеспечивать Администрации ОУ следующие возможности: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функциональные возможности Педагогических работников ОУ (</w:t>
      </w:r>
      <w:hyperlink w:anchor="Par592" w:history="1">
        <w:r>
          <w:rPr>
            <w:rFonts w:ascii="Calibri" w:hAnsi="Calibri" w:cs="Calibri"/>
            <w:color w:val="0000FF"/>
          </w:rPr>
          <w:t>п. 2</w:t>
        </w:r>
      </w:hyperlink>
      <w:r>
        <w:rPr>
          <w:rFonts w:ascii="Calibri" w:hAnsi="Calibri" w:cs="Calibri"/>
        </w:rPr>
        <w:t xml:space="preserve"> и </w:t>
      </w:r>
      <w:hyperlink w:anchor="Par603" w:history="1">
        <w:r>
          <w:rPr>
            <w:rFonts w:ascii="Calibri" w:hAnsi="Calibri" w:cs="Calibri"/>
            <w:color w:val="0000FF"/>
          </w:rPr>
          <w:t>п. 3</w:t>
        </w:r>
      </w:hyperlink>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просмотр и редактирование всей информации ЭЖ в соответствии с функциональными </w:t>
      </w:r>
      <w:r>
        <w:rPr>
          <w:rFonts w:ascii="Calibri" w:hAnsi="Calibri" w:cs="Calibri"/>
        </w:rPr>
        <w:lastRenderedPageBreak/>
        <w:t>обязанностями и уровнем доступа;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распечатка информации из ЭЖ в соответствии с административными регламентами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сводной ведомости итоговых отметок по стандартной форме на бумажном носителе;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оперативный анализ текущих и итоговых результатов учебной деятельности обучающихся и Педагогических работников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экспорт информации из ЭЖ в стандартные форматы данных &lt;*&gt; для анализа и/или формирования отчетных форм;</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Например, TXT, ODF, CSV, HTML, XML и др.</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 и актуализация списков обучающихся, классов, учебных групп, Педагогических работников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отражение движения обучающихся (перевод из одного класса в другой, выбытие);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настройка структуры учебного года (периодов обучения);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настройка систем оценивания.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ЭЖ должен обеспечивать Техническим специалистам следующие возможности: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настройка системных параметров ЭЖ, в том числе подключение или импорт внешних массивов данных (список Пользователей, Педагогических работников, обучающихся, предметов и т.д.);</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(создание и редактирование) учетных записей Пользователей;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редактирование профиля Пользователей;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настройка прав доступа Пользователей;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резервного копирования и восстановления данных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функции импорта и экспорта данных между ЭЖ и внешней ИС, используемой 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решению Администрации ОУ иные функции, отнесенные в данном разделе к другим категориям пользователей.</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к численности и квалификации персонала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ЭЖ должен обеспечивать работу следующих категорий пользователей: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Администрация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Педагогические работники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специалисты (администраторы системы на уровне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категории пользователей на усмотрение ОУ &lt;*&gt;.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том числе отдельные категории Сотрудников ОУ в соответствии с их должностной спецификой, представители ОУО, представители родительской общественности, органов самоуправления и др.</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пользователей ЭЖ определяется потребностями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Численность персонала, обеспечивающего работу ЭЖ, определяется техническими характеристиками и инструкцией по эксплуатации ИС, реализующей функции ЭЖ, а также потребностями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ввод и редактирование информации в ЭЖ должны быть доступны для Пользователей с навыками работы в сети Интернет и с офисным ПО (текстовые и табличные редакторы).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Администрирование ЭЖ (в том числе в части базовых функций организации учета учебного процесса) должно быть доступным ответственному Сотруднику ОУ с навыками работы в сети Интернет, с офисным ПО (текстовые и табличные редакторы), обладающему начальными навыками администрирования ИС &lt;*&gt;.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администрирования ЭЖ, размещенного в ОУ, дополнительное требование - навыки администрирования существующей в ОУ ИКТ-инфраструктуры.</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Требования к видам обеспечения</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Требования к лингвистическому обеспечению</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ЭЖ должен функционировать на русском языке.</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Требования к программному и техническому обеспечению</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ЭЖ может устанавливаться непосредственно в ОУ, либо использоваться в виде внешнего Интернет-сервиса.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ЭЖ должен функционировать в соответствии с требованиями к надежности существующей ИКТ-инфраструктуры ОУ с действующей локальной вычислительной сетью или в условиях ее отсутствия.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 внесение и редактирование информации в ЭЖ может осуществляться с помощью как специализированного ПО (технология "клиент-сервер"), так и применением общедоступного ПО (Интернет-браузер, электронная почта и т.п.).</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ЭЖ с веб-интерфейсом должно быть возможно с помощью общедоступных Интернет-браузеров, поддерживающих стандарты W3C (например, Internet Explorer, Mozilla Firefox, Opera, Google Chrome, Safari).</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Требования к методическому обеспечению</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Разработчиками ЭЖ должны быть предоставлены необходимые справочные и методические материалы, а также программа краткосрочного повышения квалификации пользователей (не более 18 часов).</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и методические материалы должны включать в себя следующие документы: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 администратора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Руководства для разных категорий пользователей ЭЖ;</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Программа обучения (повышения квалификации) Сотрудников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необходимые справочные и методические материалы (по согласованию с ОУ).</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Разработчиками ЭЖ должна быть обеспечена техническая поддержка пользователей в рабочее время ЭЖ.</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Требования к документированию</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 эксплуатационной документации должен соответствовать требованиям </w:t>
      </w:r>
      <w:hyperlink r:id="rId56" w:history="1">
        <w:r>
          <w:rPr>
            <w:rFonts w:ascii="Calibri" w:hAnsi="Calibri" w:cs="Calibri"/>
            <w:color w:val="0000FF"/>
          </w:rPr>
          <w:t>ГОСТ 34.201-89</w:t>
        </w:r>
      </w:hyperlink>
      <w:r>
        <w:rPr>
          <w:rFonts w:ascii="Calibri" w:hAnsi="Calibri" w:cs="Calibri"/>
        </w:rPr>
        <w:t xml:space="preserve"> и включать исчерпывающие рекомендации по организации работы, обеспечивающие:</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требований законодательства по доступности и надежности информации, о персональных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надежную эксплуатацию в случае различных нештатных ситуаций.</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Источники разработки</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7"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27 февраля 2010 г. N 246-р</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20 февраля 2010 года N 185-р</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9" w:history="1">
        <w:r>
          <w:rPr>
            <w:rFonts w:ascii="Calibri" w:hAnsi="Calibri" w:cs="Calibri"/>
            <w:color w:val="0000FF"/>
          </w:rPr>
          <w:t>закон</w:t>
        </w:r>
      </w:hyperlink>
      <w:r>
        <w:rPr>
          <w:rFonts w:ascii="Calibri" w:hAnsi="Calibri" w:cs="Calibri"/>
        </w:rPr>
        <w:t xml:space="preserve"> от 26 июля 2006 г. N 135-ФЗ "О защите конкуренции"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60"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61" w:history="1">
        <w:r>
          <w:rPr>
            <w:rFonts w:ascii="Calibri" w:hAnsi="Calibri" w:cs="Calibri"/>
            <w:color w:val="0000FF"/>
          </w:rPr>
          <w:t>закон</w:t>
        </w:r>
      </w:hyperlink>
      <w:r>
        <w:rPr>
          <w:rFonts w:ascii="Calibri" w:hAnsi="Calibri" w:cs="Calibri"/>
        </w:rPr>
        <w:t xml:space="preserve"> от 10 июля 1992 г. N 3266-1 "Об образовании"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6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63" w:history="1">
        <w:r>
          <w:rPr>
            <w:rFonts w:ascii="Calibri" w:hAnsi="Calibri" w:cs="Calibri"/>
            <w:color w:val="0000FF"/>
          </w:rPr>
          <w:t>закон</w:t>
        </w:r>
      </w:hyperlink>
      <w:r>
        <w:rPr>
          <w:rFonts w:ascii="Calibri" w:hAnsi="Calibri" w:cs="Calibri"/>
        </w:rPr>
        <w:t xml:space="preserve"> от 27 июля 2006 г. N 152-ФЗ "О персональных данных"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64" w:history="1">
        <w:r>
          <w:rPr>
            <w:rFonts w:ascii="Calibri" w:hAnsi="Calibri" w:cs="Calibri"/>
            <w:color w:val="0000FF"/>
          </w:rPr>
          <w:t>закон</w:t>
        </w:r>
      </w:hyperlink>
      <w:r>
        <w:rPr>
          <w:rFonts w:ascii="Calibri" w:hAnsi="Calibri" w:cs="Calibri"/>
        </w:rPr>
        <w:t xml:space="preserve"> от 6 апреля 2011 г. N 63-ФЗ "Об электронной подписи"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5" w:history="1">
        <w:r>
          <w:rPr>
            <w:rFonts w:ascii="Calibri" w:hAnsi="Calibri" w:cs="Calibri"/>
            <w:color w:val="0000FF"/>
          </w:rPr>
          <w:t>Приказ</w:t>
        </w:r>
      </w:hyperlink>
      <w:r>
        <w:rPr>
          <w:rFonts w:ascii="Calibri" w:hAnsi="Calibri" w:cs="Calibri"/>
        </w:rPr>
        <w:t xml:space="preserve"> Минобрнауки России от 17 декабря 2010 г. N 1897 "Об утверждении федерального государственного стандарта основного общего образования"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6" w:history="1">
        <w:r>
          <w:rPr>
            <w:rFonts w:ascii="Calibri" w:hAnsi="Calibri" w:cs="Calibri"/>
            <w:color w:val="0000FF"/>
          </w:rPr>
          <w:t>Приказ</w:t>
        </w:r>
      </w:hyperlink>
      <w:r>
        <w:rPr>
          <w:rFonts w:ascii="Calibri" w:hAnsi="Calibri" w:cs="Calibri"/>
        </w:rPr>
        <w:t xml:space="preserve">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67" w:history="1">
        <w:r>
          <w:rPr>
            <w:rFonts w:ascii="Calibri" w:hAnsi="Calibri" w:cs="Calibri"/>
            <w:color w:val="0000FF"/>
          </w:rPr>
          <w:t>Приказ</w:t>
        </w:r>
      </w:hyperlink>
      <w:r>
        <w:rPr>
          <w:rFonts w:ascii="Calibri" w:hAnsi="Calibri" w:cs="Calibri"/>
        </w:rPr>
        <w:t xml:space="preserve"> Минобрнауки России от 22 августа 2008 г. N 243 Минобрнауки России N 243, включающий "Административный регламент Рособрнадзора"</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8" w:history="1">
        <w:r>
          <w:rPr>
            <w:rFonts w:ascii="Calibri" w:hAnsi="Calibri" w:cs="Calibri"/>
            <w:color w:val="0000FF"/>
          </w:rPr>
          <w:t>Письмо</w:t>
        </w:r>
      </w:hyperlink>
      <w:r>
        <w:rPr>
          <w:rFonts w:ascii="Calibri" w:hAnsi="Calibri" w:cs="Calibri"/>
        </w:rPr>
        <w:t xml:space="preserve">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9" w:history="1">
        <w:r>
          <w:rPr>
            <w:rFonts w:ascii="Calibri" w:hAnsi="Calibri" w:cs="Calibri"/>
            <w:color w:val="0000FF"/>
          </w:rPr>
          <w:t>Приказ</w:t>
        </w:r>
      </w:hyperlink>
      <w:r>
        <w:rPr>
          <w:rFonts w:ascii="Calibri" w:hAnsi="Calibri" w:cs="Calibri"/>
        </w:rPr>
        <w:t xml:space="preserve"> Росстата от 27 июля 2009 г. N 150 "Об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0" w:history="1">
        <w:r>
          <w:rPr>
            <w:rFonts w:ascii="Calibri" w:hAnsi="Calibri" w:cs="Calibri"/>
            <w:color w:val="0000FF"/>
          </w:rPr>
          <w:t>Приказ</w:t>
        </w:r>
      </w:hyperlink>
      <w:r>
        <w:rPr>
          <w:rFonts w:ascii="Calibri" w:hAnsi="Calibri" w:cs="Calibri"/>
        </w:rPr>
        <w:t xml:space="preserve"> Минпрос СССР от 27 декабря 1974 г. N 167 "О ведении школьной документации"</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1" w:history="1">
        <w:r>
          <w:rPr>
            <w:rFonts w:ascii="Calibri" w:hAnsi="Calibri" w:cs="Calibri"/>
            <w:color w:val="0000FF"/>
          </w:rPr>
          <w:t>Приказ</w:t>
        </w:r>
      </w:hyperlink>
      <w:r>
        <w:rPr>
          <w:rFonts w:ascii="Calibri" w:hAnsi="Calibri" w:cs="Calibri"/>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2" w:history="1">
        <w:r>
          <w:rPr>
            <w:rFonts w:ascii="Calibri" w:hAnsi="Calibri" w:cs="Calibri"/>
            <w:color w:val="0000FF"/>
          </w:rPr>
          <w:t>ГОСТ Р ИСО 15489-1-2007</w:t>
        </w:r>
      </w:hyperlink>
      <w:r>
        <w:rPr>
          <w:rFonts w:ascii="Calibri" w:hAnsi="Calibri" w:cs="Calibri"/>
        </w:rPr>
        <w:t>. Система стандартов по информации, библиотечному и издательскому делу. Управление документами. Общие требования (эквивалент ISO 15489-1-2001)</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3" w:history="1">
        <w:r>
          <w:rPr>
            <w:rFonts w:ascii="Calibri" w:hAnsi="Calibri" w:cs="Calibri"/>
            <w:color w:val="0000FF"/>
          </w:rPr>
          <w:t>ГОСТ 34.602-89</w:t>
        </w:r>
      </w:hyperlink>
      <w:r>
        <w:rPr>
          <w:rFonts w:ascii="Calibri" w:hAnsi="Calibri" w:cs="Calibri"/>
        </w:rPr>
        <w:t>. Техническое задание на создание автоматизированной системы</w:t>
      </w:r>
    </w:p>
    <w:p w:rsidR="004E08A0" w:rsidRDefault="004E0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4" w:history="1">
        <w:r>
          <w:rPr>
            <w:rFonts w:ascii="Calibri" w:hAnsi="Calibri" w:cs="Calibri"/>
            <w:color w:val="0000FF"/>
          </w:rPr>
          <w:t>ГОСТ 34.201-89</w:t>
        </w:r>
      </w:hyperlink>
      <w:r>
        <w:rPr>
          <w:rFonts w:ascii="Calibri" w:hAnsi="Calibri" w:cs="Calibri"/>
        </w:rPr>
        <w:t>. Виды, комплектность и обозначение документов при создании автоматизированных систем</w:t>
      </w: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autoSpaceDE w:val="0"/>
        <w:autoSpaceDN w:val="0"/>
        <w:adjustRightInd w:val="0"/>
        <w:spacing w:after="0" w:line="240" w:lineRule="auto"/>
        <w:ind w:firstLine="540"/>
        <w:jc w:val="both"/>
        <w:rPr>
          <w:rFonts w:ascii="Calibri" w:hAnsi="Calibri" w:cs="Calibri"/>
        </w:rPr>
      </w:pPr>
    </w:p>
    <w:p w:rsidR="004E08A0" w:rsidRDefault="004E08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3A9F" w:rsidRDefault="00843A9F">
      <w:bookmarkStart w:id="6" w:name="_GoBack"/>
      <w:bookmarkEnd w:id="6"/>
    </w:p>
    <w:sectPr w:rsidR="00843A9F" w:rsidSect="00DA6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A0"/>
    <w:rsid w:val="000B381C"/>
    <w:rsid w:val="000C2F8E"/>
    <w:rsid w:val="001864E3"/>
    <w:rsid w:val="002768B2"/>
    <w:rsid w:val="003111C5"/>
    <w:rsid w:val="0031436E"/>
    <w:rsid w:val="003B7B61"/>
    <w:rsid w:val="00465F10"/>
    <w:rsid w:val="004E08A0"/>
    <w:rsid w:val="00521300"/>
    <w:rsid w:val="00527EDA"/>
    <w:rsid w:val="005542EE"/>
    <w:rsid w:val="005D6DBB"/>
    <w:rsid w:val="00602BB9"/>
    <w:rsid w:val="006E765D"/>
    <w:rsid w:val="00736F4D"/>
    <w:rsid w:val="00744A5E"/>
    <w:rsid w:val="00773027"/>
    <w:rsid w:val="008155D7"/>
    <w:rsid w:val="00815707"/>
    <w:rsid w:val="00843A9F"/>
    <w:rsid w:val="009B283C"/>
    <w:rsid w:val="00AF607A"/>
    <w:rsid w:val="00B55133"/>
    <w:rsid w:val="00BC2556"/>
    <w:rsid w:val="00F12426"/>
    <w:rsid w:val="00F17149"/>
    <w:rsid w:val="00F20EE1"/>
    <w:rsid w:val="00F2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08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08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08A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08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08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08A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425C6095465E41A13206E723BBC4FCF766C411F8666A77A441AA5044P9p5E" TargetMode="External"/><Relationship Id="rId21" Type="http://schemas.openxmlformats.org/officeDocument/2006/relationships/hyperlink" Target="consultantplus://offline/ref=3D425C6095465E41A1320FFE24BBC4FCF262C416FA616A77A441AA5044P9p5E" TargetMode="External"/><Relationship Id="rId42" Type="http://schemas.openxmlformats.org/officeDocument/2006/relationships/hyperlink" Target="consultantplus://offline/ref=3D425C6095465E41A1320FFE24BBC4FCFA68C517FB6D377DAC18A652439A60CE5F0D52DBB6F125PEpBE" TargetMode="External"/><Relationship Id="rId47" Type="http://schemas.openxmlformats.org/officeDocument/2006/relationships/hyperlink" Target="consultantplus://offline/ref=3D425C6095465E41A1320FFE24BBC4FCF262C614FE6E6A77A441AA5044P9p5E" TargetMode="External"/><Relationship Id="rId63" Type="http://schemas.openxmlformats.org/officeDocument/2006/relationships/hyperlink" Target="consultantplus://offline/ref=3D425C6095465E41A1320FFE24BBC4FCF260C414F2616A77A441AA5044P9p5E" TargetMode="External"/><Relationship Id="rId68" Type="http://schemas.openxmlformats.org/officeDocument/2006/relationships/hyperlink" Target="consultantplus://offline/ref=3D425C6095465E41A13206E723BBC4FCF763CB11FE636A77A441AA5044P9p5E" TargetMode="External"/><Relationship Id="rId16" Type="http://schemas.openxmlformats.org/officeDocument/2006/relationships/hyperlink" Target="consultantplus://offline/ref=3D425C6095465E41A1320FFE24BBC4FCF262C416FA616A77A441AA5044P9p5E" TargetMode="External"/><Relationship Id="rId11" Type="http://schemas.openxmlformats.org/officeDocument/2006/relationships/hyperlink" Target="consultantplus://offline/ref=3D425C6095465E41A1320FFE24BBC4FCF262C416FA616A77A441AA5044953FD958445EDAB6F124E7P7pAE" TargetMode="External"/><Relationship Id="rId24" Type="http://schemas.openxmlformats.org/officeDocument/2006/relationships/hyperlink" Target="consultantplus://offline/ref=3D425C6095465E41A1320FFE24BBC4FCF260C414F2616A77A441AA5044P9p5E" TargetMode="External"/><Relationship Id="rId32" Type="http://schemas.openxmlformats.org/officeDocument/2006/relationships/hyperlink" Target="consultantplus://offline/ref=3D425C6095465E41A1320FFE24BBC4FCF262C115FC656A77A441AA5044P9p5E" TargetMode="External"/><Relationship Id="rId37" Type="http://schemas.openxmlformats.org/officeDocument/2006/relationships/hyperlink" Target="consultantplus://offline/ref=3D425C6095465E41A1320FFE24BBC4FCFA60C312FC6D377DAC18A652P4p3E" TargetMode="External"/><Relationship Id="rId40" Type="http://schemas.openxmlformats.org/officeDocument/2006/relationships/hyperlink" Target="consultantplus://offline/ref=3D425C6095465E41A1320FFE24BBC4FCF262C614FE6E6A77A441AA5044953FD958445EDAB6F125EFP7p0E" TargetMode="External"/><Relationship Id="rId45" Type="http://schemas.openxmlformats.org/officeDocument/2006/relationships/hyperlink" Target="consultantplus://offline/ref=3D425C6095465E41A1320FFE24BBC4FCF260C414F2616A77A441AA5044P9p5E" TargetMode="External"/><Relationship Id="rId53" Type="http://schemas.openxmlformats.org/officeDocument/2006/relationships/hyperlink" Target="consultantplus://offline/ref=3D425C6095465E41A1320FFE24BBC4FCF263C114FA6E6A77A441AA5044953FD958445EDAB6F124E8P7pBE" TargetMode="External"/><Relationship Id="rId58" Type="http://schemas.openxmlformats.org/officeDocument/2006/relationships/hyperlink" Target="consultantplus://offline/ref=3D425C6095465E41A13206E723BBC4FCF766C411F8666A77A441AA5044P9p5E" TargetMode="External"/><Relationship Id="rId66" Type="http://schemas.openxmlformats.org/officeDocument/2006/relationships/hyperlink" Target="consultantplus://offline/ref=3D425C6095465E41A1320FFE24BBC4FCF263C015F2646A77A441AA5044953FD958445EDAB6F125EEP7p9E" TargetMode="External"/><Relationship Id="rId74" Type="http://schemas.openxmlformats.org/officeDocument/2006/relationships/hyperlink" Target="consultantplus://offline/ref=3D425C6095465E41A13210EB21BBC4FCF263C314FC6D377DAC18A652P4p3E" TargetMode="External"/><Relationship Id="rId79" Type="http://schemas.openxmlformats.org/officeDocument/2006/relationships/customXml" Target="../customXml/item3.xml"/><Relationship Id="rId5" Type="http://schemas.openxmlformats.org/officeDocument/2006/relationships/hyperlink" Target="consultantplus://offline/ref=3D425C6095465E41A1320FFE24BBC4FCF262C012FE676A77A441AA5044953FD958445EDAB6F125ECP7pFE" TargetMode="External"/><Relationship Id="rId61" Type="http://schemas.openxmlformats.org/officeDocument/2006/relationships/hyperlink" Target="consultantplus://offline/ref=3D425C6095465E41A1320FFE24BBC4FCF262C416FA616A77A441AA5044953FD958445ED9B7PFp6E" TargetMode="External"/><Relationship Id="rId19" Type="http://schemas.openxmlformats.org/officeDocument/2006/relationships/hyperlink" Target="consultantplus://offline/ref=3D425C6095465E41A1320FFE24BBC4FCF262C219FB676A77A441AA5044P9p5E" TargetMode="External"/><Relationship Id="rId14" Type="http://schemas.openxmlformats.org/officeDocument/2006/relationships/hyperlink" Target="consultantplus://offline/ref=3D425C6095465E41A1320FFE24BBC4FCF262C416FA616A77A441AA5044953FD958445EDAB6F124E7P7pDE" TargetMode="External"/><Relationship Id="rId22" Type="http://schemas.openxmlformats.org/officeDocument/2006/relationships/hyperlink" Target="consultantplus://offline/ref=3D425C6095465E41A1320FFE24BBC4FCF262C416FA616A77A441AA5044P9p5E" TargetMode="External"/><Relationship Id="rId27" Type="http://schemas.openxmlformats.org/officeDocument/2006/relationships/hyperlink" Target="consultantplus://offline/ref=3D425C6095465E41A1320FFE24BBC4FCF262C116FC676A77A441AA5044P9p5E" TargetMode="External"/><Relationship Id="rId30" Type="http://schemas.openxmlformats.org/officeDocument/2006/relationships/hyperlink" Target="consultantplus://offline/ref=3D425C6095465E41A1320FFE24BBC4FCF262C012FE676A77A441AA5044P9p5E" TargetMode="External"/><Relationship Id="rId35" Type="http://schemas.openxmlformats.org/officeDocument/2006/relationships/hyperlink" Target="consultantplus://offline/ref=3D425C6095465E41A1320FFE24BBC4FCF261C218FD656A77A441AA5044P9p5E" TargetMode="External"/><Relationship Id="rId43" Type="http://schemas.openxmlformats.org/officeDocument/2006/relationships/hyperlink" Target="consultantplus://offline/ref=3D425C6095465E41A1320FFE24BBC4FCF260C513FD6E6A77A441AA5044P9p5E" TargetMode="External"/><Relationship Id="rId48" Type="http://schemas.openxmlformats.org/officeDocument/2006/relationships/hyperlink" Target="consultantplus://offline/ref=3D425C6095465E41A1320FFE24BBC4FCFA68C517FB6D377DAC18A652439A60CE5F0D52DBB6F125PEpBE" TargetMode="External"/><Relationship Id="rId56" Type="http://schemas.openxmlformats.org/officeDocument/2006/relationships/hyperlink" Target="consultantplus://offline/ref=3D425C6095465E41A13210EB21BBC4FCF263C314FC6D377DAC18A652P4p3E" TargetMode="External"/><Relationship Id="rId64" Type="http://schemas.openxmlformats.org/officeDocument/2006/relationships/hyperlink" Target="consultantplus://offline/ref=3D425C6095465E41A1320FFE24BBC4FCF262C115FC656A77A441AA5044P9p5E" TargetMode="External"/><Relationship Id="rId69" Type="http://schemas.openxmlformats.org/officeDocument/2006/relationships/hyperlink" Target="consultantplus://offline/ref=3D425C6095465E41A1320FFE24BBC4FCFA60C312FC6D377DAC18A652P4p3E" TargetMode="External"/><Relationship Id="rId77" Type="http://schemas.openxmlformats.org/officeDocument/2006/relationships/customXml" Target="../customXml/item1.xml"/><Relationship Id="rId8" Type="http://schemas.openxmlformats.org/officeDocument/2006/relationships/hyperlink" Target="consultantplus://offline/ref=3D425C6095465E41A1320FFE24BBC4FCF263C714FA616A77A441AA5044P9p5E" TargetMode="External"/><Relationship Id="rId51" Type="http://schemas.openxmlformats.org/officeDocument/2006/relationships/hyperlink" Target="consultantplus://offline/ref=3D425C6095465E41A1320FFE24BBC4FCF262C416FA616A77A441AA5044P9p5E" TargetMode="External"/><Relationship Id="rId72" Type="http://schemas.openxmlformats.org/officeDocument/2006/relationships/hyperlink" Target="consultantplus://offline/ref=3D425C6095465E41A1320FFE24BBC4FCF262C614FE6E6A77A441AA5044P9p5E" TargetMode="External"/><Relationship Id="rId3" Type="http://schemas.openxmlformats.org/officeDocument/2006/relationships/settings" Target="settings.xml"/><Relationship Id="rId12" Type="http://schemas.openxmlformats.org/officeDocument/2006/relationships/hyperlink" Target="consultantplus://offline/ref=3D425C6095465E41A1320FFE24BBC4FCF262C416FA616A77A441AA5044953FD958445ED9B7PFp6E" TargetMode="External"/><Relationship Id="rId17" Type="http://schemas.openxmlformats.org/officeDocument/2006/relationships/hyperlink" Target="consultantplus://offline/ref=3D425C6095465E41A1320FFE24BBC4FCF260C513FD6E6A77A441AA5044953FD958445EDAB6F125EBP7pBE" TargetMode="External"/><Relationship Id="rId25" Type="http://schemas.openxmlformats.org/officeDocument/2006/relationships/hyperlink" Target="consultantplus://offline/ref=3D425C6095465E41A13206E723BBC4FCF761C510FE646A77A441AA5044P9p5E" TargetMode="External"/><Relationship Id="rId33" Type="http://schemas.openxmlformats.org/officeDocument/2006/relationships/hyperlink" Target="consultantplus://offline/ref=3D425C6095465E41A1320FFE24BBC4FCF260C313FF636A77A441AA5044953FD958445EDAB6F125EEP7p8E" TargetMode="External"/><Relationship Id="rId38" Type="http://schemas.openxmlformats.org/officeDocument/2006/relationships/hyperlink" Target="consultantplus://offline/ref=3D425C6095465E41A13206EC26BBC4FCFB67C018F1303D75F514A4P5p5E" TargetMode="External"/><Relationship Id="rId46" Type="http://schemas.openxmlformats.org/officeDocument/2006/relationships/hyperlink" Target="consultantplus://offline/ref=3D425C6095465E41A1320FFE24BBC4FCFB64C510FA6D377DAC18A652439A60CE5F0D52DBB6F124PEpDE" TargetMode="External"/><Relationship Id="rId59" Type="http://schemas.openxmlformats.org/officeDocument/2006/relationships/hyperlink" Target="consultantplus://offline/ref=3D425C6095465E41A1320FFE24BBC4FCF262C116FC676A77A441AA5044P9p5E" TargetMode="External"/><Relationship Id="rId67" Type="http://schemas.openxmlformats.org/officeDocument/2006/relationships/hyperlink" Target="consultantplus://offline/ref=3D425C6095465E41A1320FFE24BBC4FCF261C218FD656A77A441AA5044P9p5E" TargetMode="External"/><Relationship Id="rId20" Type="http://schemas.openxmlformats.org/officeDocument/2006/relationships/hyperlink" Target="consultantplus://offline/ref=3D425C6095465E41A13206EC26BBC4FCFB67C018F1303D75F514A4554CC577C9160153DBB6F0P2p4E" TargetMode="External"/><Relationship Id="rId41" Type="http://schemas.openxmlformats.org/officeDocument/2006/relationships/hyperlink" Target="consultantplus://offline/ref=3D425C6095465E41A13210EB21BBC4FCF260C619F36D377DAC18A652P4p3E" TargetMode="External"/><Relationship Id="rId54" Type="http://schemas.openxmlformats.org/officeDocument/2006/relationships/hyperlink" Target="consultantplus://offline/ref=3D425C6095465E41A1320FFE24BBC4FCF260C414F2616A77A441AA5044P9p5E" TargetMode="External"/><Relationship Id="rId62" Type="http://schemas.openxmlformats.org/officeDocument/2006/relationships/hyperlink" Target="consultantplus://offline/ref=3D425C6095465E41A1320FFE24BBC4FCF262C012FE676A77A441AA5044P9p5E" TargetMode="External"/><Relationship Id="rId70" Type="http://schemas.openxmlformats.org/officeDocument/2006/relationships/hyperlink" Target="consultantplus://offline/ref=3D425C6095465E41A13206EC26BBC4FCFB67C018F1303D75F514A4P5p5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425C6095465E41A1320FFE24BBC4FCF262C116FC676A77A441AA5044953FD958445ED8B3PFp3E" TargetMode="External"/><Relationship Id="rId15" Type="http://schemas.openxmlformats.org/officeDocument/2006/relationships/hyperlink" Target="consultantplus://offline/ref=3D425C6095465E41A1320FFE24BBC4FCF262C416FA616A77A441AA5044953FD958445EDAB6F126E8P7pBE" TargetMode="External"/><Relationship Id="rId23" Type="http://schemas.openxmlformats.org/officeDocument/2006/relationships/hyperlink" Target="consultantplus://offline/ref=3D425C6095465E41A1320FFE24BBC4FCF262C416FA616A77A441AA5044953FD958445EDAB6F125EEP7pFE" TargetMode="External"/><Relationship Id="rId28" Type="http://schemas.openxmlformats.org/officeDocument/2006/relationships/hyperlink" Target="consultantplus://offline/ref=3D425C6095465E41A1320FFE24BBC4FCF262C118FC606A77A441AA5044P9p5E" TargetMode="External"/><Relationship Id="rId36" Type="http://schemas.openxmlformats.org/officeDocument/2006/relationships/hyperlink" Target="consultantplus://offline/ref=3D425C6095465E41A13206E723BBC4FCF763CB11FE636A77A441AA5044P9p5E" TargetMode="External"/><Relationship Id="rId49" Type="http://schemas.openxmlformats.org/officeDocument/2006/relationships/hyperlink" Target="consultantplus://offline/ref=3D425C6095465E41A1320FFE24BBC4FCFA68C517FB6D377DAC18A652439A60CE5F0D52DBB6F125PEpBE" TargetMode="External"/><Relationship Id="rId57" Type="http://schemas.openxmlformats.org/officeDocument/2006/relationships/hyperlink" Target="consultantplus://offline/ref=3D425C6095465E41A13206E723BBC4FCF761C510FE646A77A441AA5044P9p5E" TargetMode="External"/><Relationship Id="rId10" Type="http://schemas.openxmlformats.org/officeDocument/2006/relationships/hyperlink" Target="consultantplus://offline/ref=3D425C6095465E41A1320FFE24BBC4FCFA68C517FB6D377DAC18A652439A60CE5F0D52DBB6F125PEpBE" TargetMode="External"/><Relationship Id="rId31" Type="http://schemas.openxmlformats.org/officeDocument/2006/relationships/hyperlink" Target="consultantplus://offline/ref=3D425C6095465E41A1320FFE24BBC4FCF260C414F2616A77A441AA5044P9p5E" TargetMode="External"/><Relationship Id="rId44" Type="http://schemas.openxmlformats.org/officeDocument/2006/relationships/hyperlink" Target="consultantplus://offline/ref=3D425C6095465E41A1320FFE24BBC4FCF262C219FB676A77A441AA5044953FD958445EDFB3PFp6E" TargetMode="External"/><Relationship Id="rId52" Type="http://schemas.openxmlformats.org/officeDocument/2006/relationships/hyperlink" Target="consultantplus://offline/ref=3D425C6095465E41A1320FFE24BBC4FCFA68C517FB6D377DAC18A652439A60CE5F0D52DBB6F125PEpBE" TargetMode="External"/><Relationship Id="rId60" Type="http://schemas.openxmlformats.org/officeDocument/2006/relationships/hyperlink" Target="consultantplus://offline/ref=3D425C6095465E41A1320FFE24BBC4FCF262C118FC606A77A441AA5044P9p5E" TargetMode="External"/><Relationship Id="rId65" Type="http://schemas.openxmlformats.org/officeDocument/2006/relationships/hyperlink" Target="consultantplus://offline/ref=3D425C6095465E41A1320FFE24BBC4FCF260C313FF636A77A441AA5044953FD958445EDAB6F125EEP7p8E" TargetMode="External"/><Relationship Id="rId73" Type="http://schemas.openxmlformats.org/officeDocument/2006/relationships/hyperlink" Target="consultantplus://offline/ref=3D425C6095465E41A13210EB21BBC4FCF260C619F36D377DAC18A652P4p3E" TargetMode="External"/><Relationship Id="rId78"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3D425C6095465E41A1320FFE24BBC4FCF261C714F8646A77A441AA5044P9p5E" TargetMode="External"/><Relationship Id="rId13" Type="http://schemas.openxmlformats.org/officeDocument/2006/relationships/hyperlink" Target="consultantplus://offline/ref=3D425C6095465E41A1320FFE24BBC4FCF262C416FA616A77A441AA5044953FD958445EDAB6F124E7P7p1E" TargetMode="External"/><Relationship Id="rId18" Type="http://schemas.openxmlformats.org/officeDocument/2006/relationships/hyperlink" Target="consultantplus://offline/ref=3D425C6095465E41A1320FFE24BBC4FCF262C219FB676A77A441AA5044953FD958445EDFB3PFp8E" TargetMode="External"/><Relationship Id="rId39" Type="http://schemas.openxmlformats.org/officeDocument/2006/relationships/hyperlink" Target="consultantplus://offline/ref=3D425C6095465E41A1320FFE24BBC4FCF260C513FD6E6A77A441AA5044P9p5E" TargetMode="External"/><Relationship Id="rId34" Type="http://schemas.openxmlformats.org/officeDocument/2006/relationships/hyperlink" Target="consultantplus://offline/ref=3D425C6095465E41A1320FFE24BBC4FCF263C015F2646A77A441AA5044953FD958445EDAB6F125EEP7p9E" TargetMode="External"/><Relationship Id="rId50" Type="http://schemas.openxmlformats.org/officeDocument/2006/relationships/hyperlink" Target="consultantplus://offline/ref=3D425C6095465E41A1320FFE24BBC4FCFA68C517FB6D377DAC18A652439A60CE5F0D52DBB6F125PEpBE" TargetMode="External"/><Relationship Id="rId55" Type="http://schemas.openxmlformats.org/officeDocument/2006/relationships/hyperlink" Target="consultantplus://offline/ref=3D425C6095465E41A1320FFE24BBC4FCF260C414F2616A77A441AA5044P9p5E" TargetMode="External"/><Relationship Id="rId76" Type="http://schemas.openxmlformats.org/officeDocument/2006/relationships/theme" Target="theme/theme1.xml"/><Relationship Id="rId7" Type="http://schemas.openxmlformats.org/officeDocument/2006/relationships/hyperlink" Target="consultantplus://offline/ref=3D425C6095465E41A1320FFE24BBC4FCF262C118FC606A77A441AA5044953FD958445EDAB6F126EFP7pCE" TargetMode="External"/><Relationship Id="rId71" Type="http://schemas.openxmlformats.org/officeDocument/2006/relationships/hyperlink" Target="consultantplus://offline/ref=3D425C6095465E41A1320FFE24BBC4FCF260C513FD6E6A77A441AA5044P9p5E" TargetMode="External"/><Relationship Id="rId2" Type="http://schemas.microsoft.com/office/2007/relationships/stylesWithEffects" Target="stylesWithEffects.xml"/><Relationship Id="rId29" Type="http://schemas.openxmlformats.org/officeDocument/2006/relationships/hyperlink" Target="consultantplus://offline/ref=3D425C6095465E41A1320FFE24BBC4FCF262C416FA616A77A441AA5044953FD958445ED9B7PF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0004EEDE7D3E479244BC02D7105BB4" ma:contentTypeVersion="2" ma:contentTypeDescription="Создание документа." ma:contentTypeScope="" ma:versionID="8906f0a5e33fb00b4cfc9a4e73afbe7d">
  <xsd:schema xmlns:xsd="http://www.w3.org/2001/XMLSchema" xmlns:p="http://schemas.microsoft.com/office/2006/metadata/properties" xmlns:ns1="http://schemas.microsoft.com/sharepoint/v3" targetNamespace="http://schemas.microsoft.com/office/2006/metadata/properties" ma:root="true" ma:fieldsID="2ecb9fee1cfb8601a6c6c20d4fea16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internalName="PublishingStartDate">
      <xsd:simpleType>
        <xsd:restriction base="dms:Unknown"/>
      </xsd:simpleType>
    </xsd:element>
    <xsd:element name="PublishingExpirationDate" ma:index="9" nillable="true" ma:displayName="Дата окончания расписания"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9EEC94-CC64-4179-B600-7680F20BE566}"/>
</file>

<file path=customXml/itemProps2.xml><?xml version="1.0" encoding="utf-8"?>
<ds:datastoreItem xmlns:ds="http://schemas.openxmlformats.org/officeDocument/2006/customXml" ds:itemID="{D1F5D074-FB23-4287-9A1D-750BBD0BEF6B}"/>
</file>

<file path=customXml/itemProps3.xml><?xml version="1.0" encoding="utf-8"?>
<ds:datastoreItem xmlns:ds="http://schemas.openxmlformats.org/officeDocument/2006/customXml" ds:itemID="{091DF5F2-F27C-48FF-AD7D-18FE7BE6D6F4}"/>
</file>

<file path=docProps/app.xml><?xml version="1.0" encoding="utf-8"?>
<Properties xmlns="http://schemas.openxmlformats.org/officeDocument/2006/extended-properties" xmlns:vt="http://schemas.openxmlformats.org/officeDocument/2006/docPropsVTypes">
  <Template>Normal.dotm</Template>
  <TotalTime>0</TotalTime>
  <Pages>19</Pages>
  <Words>9532</Words>
  <Characters>54337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методических рекомендациях по внедрению систем ведения журналов успеваемости в электронном виде</dc:title>
  <dc:creator>DirectorCSA</dc:creator>
  <cp:lastModifiedBy>DirectorCSA</cp:lastModifiedBy>
  <cp:revision>1</cp:revision>
  <dcterms:created xsi:type="dcterms:W3CDTF">2013-02-08T04:41:00Z</dcterms:created>
  <dcterms:modified xsi:type="dcterms:W3CDTF">2013-02-08T04:41:00Z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0x010100210004EEDE7D3E479244BC02D7105BB4</vt:lpwstr>
  </property>
</Properties>
</file>